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3354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right="0"/>
        <w:jc w:val="center"/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32"/>
          <w:szCs w:val="32"/>
          <w:highlight w:val="none"/>
          <w:lang w:val="en-US" w:eastAsia="zh-CN"/>
        </w:rPr>
        <w:t>上饶市广丰区总医院中医院院区医用耗材配送服务项目-外科耗材（3标包）更正公告</w:t>
      </w:r>
    </w:p>
    <w:p w14:paraId="53BE9B0A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一、项目基本情况：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原公告的采购项目编号：JXTC2025140064-03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原公告的采购项目名称：上饶市广丰区总医院中医院院区医用耗材配送服务项目-外科耗材（3标包）</w:t>
      </w:r>
    </w:p>
    <w:p w14:paraId="27F1CCFD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首次公告日期：2025年6月5日</w:t>
      </w:r>
    </w:p>
    <w:p w14:paraId="0750684D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二、更正内容</w:t>
      </w:r>
    </w:p>
    <w:p w14:paraId="0924FE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文件</w:t>
      </w:r>
    </w:p>
    <w:p w14:paraId="753929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更正通知：原招标文件中</w:t>
      </w:r>
      <w:bookmarkStart w:id="0" w:name="_Toc11001"/>
      <w:bookmarkStart w:id="1" w:name="_Toc27151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第五章 </w:t>
      </w:r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服务需求表及服务要求</w:t>
      </w:r>
      <w:bookmarkEnd w:id="1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</w:t>
      </w:r>
      <w:bookmarkStart w:id="2" w:name="_Toc16151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二、技术要求</w:t>
      </w:r>
      <w:bookmarkEnd w:id="2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中“外科耗材1标包、外科耗材2标包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”清单删除，详见澄清文件。</w:t>
      </w:r>
    </w:p>
    <w:p w14:paraId="5F79E92E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三、其他补充事宜：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请各潜在投标人及时下载最新澄清文件，以最新澄清文件制作投标文件。</w:t>
      </w:r>
      <w:bookmarkStart w:id="3" w:name="_GoBack"/>
      <w:bookmarkEnd w:id="3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 四、凡对本次公告内容提出询问，请按以下方式联系：</w:t>
      </w:r>
    </w:p>
    <w:p w14:paraId="6FF6A488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采购人：上饶市广丰区中医院 </w:t>
      </w:r>
    </w:p>
    <w:p w14:paraId="686282DD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地址：上饶市广丰区铜钹山大道</w:t>
      </w:r>
    </w:p>
    <w:p w14:paraId="1008D2F5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联系人：甘燕燕</w:t>
      </w:r>
    </w:p>
    <w:p w14:paraId="59FBE79C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联系电话：13767373776</w:t>
      </w:r>
    </w:p>
    <w:p w14:paraId="1CF5324F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1A33E3CC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采购代理机构：江西省机电设备招标有限公司</w:t>
      </w:r>
    </w:p>
    <w:p w14:paraId="1D8B76B2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地址：江西省上饶市广信区万嘉商务中心11楼（上饶分公司）</w:t>
      </w:r>
    </w:p>
    <w:p w14:paraId="1DE0F539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联系人：刘子豪、全媛、程云 </w:t>
      </w:r>
    </w:p>
    <w:p w14:paraId="46C1EF36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联系电话：0793-8786738、18970329799</w:t>
      </w:r>
    </w:p>
    <w:p w14:paraId="05D85FD7">
      <w:pPr>
        <w:spacing w:line="360" w:lineRule="auto"/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电子邮箱：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instrText xml:space="preserve"> HYPERLINK "mailto:jxjdzbsr@163.com"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1229548221@qq.com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OWE1ODgzNzQyZGI5ZmE4NDZiMWQzNjUwOTU3NzUifQ=="/>
  </w:docVars>
  <w:rsids>
    <w:rsidRoot w:val="00000000"/>
    <w:rsid w:val="039667A9"/>
    <w:rsid w:val="04FA2D68"/>
    <w:rsid w:val="05312700"/>
    <w:rsid w:val="09BB6966"/>
    <w:rsid w:val="12D50E82"/>
    <w:rsid w:val="13F54E26"/>
    <w:rsid w:val="157F6D3F"/>
    <w:rsid w:val="19042FE4"/>
    <w:rsid w:val="1A4B1C44"/>
    <w:rsid w:val="1FCA26FF"/>
    <w:rsid w:val="20631306"/>
    <w:rsid w:val="22237D81"/>
    <w:rsid w:val="236E69A3"/>
    <w:rsid w:val="24373239"/>
    <w:rsid w:val="25A91F14"/>
    <w:rsid w:val="25E730DD"/>
    <w:rsid w:val="2B58786A"/>
    <w:rsid w:val="2C2E3173"/>
    <w:rsid w:val="2C533ED0"/>
    <w:rsid w:val="309061AB"/>
    <w:rsid w:val="330A6BCC"/>
    <w:rsid w:val="33F86541"/>
    <w:rsid w:val="353951D6"/>
    <w:rsid w:val="354D640C"/>
    <w:rsid w:val="37215DAE"/>
    <w:rsid w:val="37B123BB"/>
    <w:rsid w:val="37DE3291"/>
    <w:rsid w:val="37E12E1A"/>
    <w:rsid w:val="3A6A7A6C"/>
    <w:rsid w:val="4105229D"/>
    <w:rsid w:val="44B214BB"/>
    <w:rsid w:val="45D80A5B"/>
    <w:rsid w:val="472E597E"/>
    <w:rsid w:val="4BB52B12"/>
    <w:rsid w:val="4EFD0A57"/>
    <w:rsid w:val="519C236E"/>
    <w:rsid w:val="521D6D1B"/>
    <w:rsid w:val="5262467A"/>
    <w:rsid w:val="587A6C75"/>
    <w:rsid w:val="59AD6BD6"/>
    <w:rsid w:val="5A2C3F9F"/>
    <w:rsid w:val="5CCF2151"/>
    <w:rsid w:val="650C0709"/>
    <w:rsid w:val="653A3FB0"/>
    <w:rsid w:val="676C60FB"/>
    <w:rsid w:val="69391E5C"/>
    <w:rsid w:val="6C217856"/>
    <w:rsid w:val="703D6FCF"/>
    <w:rsid w:val="709F1517"/>
    <w:rsid w:val="70CF27A6"/>
    <w:rsid w:val="74D774D1"/>
    <w:rsid w:val="79DA35C0"/>
    <w:rsid w:val="7A131A87"/>
    <w:rsid w:val="7C4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849</Characters>
  <Lines>0</Lines>
  <Paragraphs>0</Paragraphs>
  <TotalTime>6</TotalTime>
  <ScaleCrop>false</ScaleCrop>
  <LinksUpToDate>false</LinksUpToDate>
  <CharactersWithSpaces>869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2024-10-30T02:03:00Z</dcterms:created>
  <dc:creator>Administrator</dc:creator>
  <cp:lastModifiedBy>Administrator</cp:lastModifiedBy>
  <cp:lastPrinted>2024-10-30T02:24:00Z</cp:lastPrinted>
  <dcterms:modified xsi:type="dcterms:W3CDTF">2025-06-09T14:47:15Z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1DE0AA994CEA4C0694F76B18A2D99DC9_12</vt:lpwstr>
  </property>
  <property fmtid="{D5CDD505-2E9C-101B-9397-08002B2CF9AE}" pid="4" name="KSOTemplateDocerSaveRecord">
    <vt:lpwstr>eyJoZGlkIjoiMmEzOWE1ODgzNzQyZGI5ZmE4NDZiMWQzNjUwOTU3NzUiLCJ1c2VySWQiOiI2NjA1NzQwMDcifQ==</vt:lpwstr>
  </property>
</Properties>
</file>