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65A857">
      <w:pPr>
        <w:jc w:val="center"/>
        <w:rPr>
          <w:rFonts w:hint="default" w:ascii="宋体" w:cs="宋体"/>
          <w:b/>
          <w:bCs/>
          <w:sz w:val="24"/>
          <w:szCs w:val="22"/>
          <w:lang w:val="en-US"/>
        </w:rPr>
      </w:pPr>
      <w:r>
        <w:rPr>
          <w:rFonts w:hint="eastAsia" w:ascii="宋体" w:hAnsi="宋体" w:cs="宋体"/>
          <w:b/>
          <w:bCs/>
          <w:i w:val="0"/>
          <w:iCs w:val="0"/>
          <w:caps w:val="0"/>
          <w:color w:val="auto"/>
          <w:spacing w:val="0"/>
          <w:kern w:val="0"/>
          <w:sz w:val="32"/>
          <w:szCs w:val="32"/>
          <w:highlight w:val="none"/>
          <w:shd w:val="clear" w:color="auto" w:fill="FFFFFF"/>
          <w:lang w:val="en-US" w:eastAsia="zh-CN" w:bidi="ar"/>
        </w:rPr>
        <w:t>江西省机电设备招标有限公司关</w:t>
      </w:r>
      <w:r>
        <w:rPr>
          <w:rFonts w:hint="eastAsia" w:ascii="宋体" w:hAnsi="宋体" w:eastAsia="宋体" w:cs="宋体"/>
          <w:b/>
          <w:bCs/>
          <w:i w:val="0"/>
          <w:iCs w:val="0"/>
          <w:caps w:val="0"/>
          <w:color w:val="auto"/>
          <w:spacing w:val="0"/>
          <w:kern w:val="0"/>
          <w:sz w:val="32"/>
          <w:szCs w:val="32"/>
          <w:highlight w:val="none"/>
          <w:shd w:val="clear" w:color="auto" w:fill="FFFFFF"/>
          <w:lang w:val="en-US" w:eastAsia="zh-CN" w:bidi="ar"/>
        </w:rPr>
        <w:t>于</w:t>
      </w:r>
      <w:r>
        <w:rPr>
          <w:rFonts w:hint="eastAsia" w:ascii="宋体" w:hAnsi="宋体" w:cs="宋体"/>
          <w:b/>
          <w:bCs/>
          <w:i w:val="0"/>
          <w:iCs w:val="0"/>
          <w:caps w:val="0"/>
          <w:color w:val="auto"/>
          <w:spacing w:val="0"/>
          <w:kern w:val="0"/>
          <w:sz w:val="32"/>
          <w:szCs w:val="32"/>
          <w:highlight w:val="none"/>
          <w:shd w:val="clear" w:color="auto" w:fill="FFFFFF"/>
          <w:lang w:val="en-US" w:eastAsia="zh-CN" w:bidi="ar"/>
        </w:rPr>
        <w:t>江西月兔医疗器械有限公司设备更新改造财政贴息贷款项目-血液透析机及血液透析滤过机设备采购项目（项目编号：JXTC2025140077）</w:t>
      </w:r>
      <w:r>
        <w:rPr>
          <w:rFonts w:hint="eastAsia" w:ascii="宋体" w:hAnsi="宋体" w:eastAsia="宋体" w:cs="宋体"/>
          <w:b/>
          <w:bCs/>
          <w:i w:val="0"/>
          <w:iCs w:val="0"/>
          <w:caps w:val="0"/>
          <w:color w:val="auto"/>
          <w:spacing w:val="0"/>
          <w:kern w:val="0"/>
          <w:sz w:val="32"/>
          <w:szCs w:val="32"/>
          <w:highlight w:val="none"/>
          <w:shd w:val="clear" w:color="auto" w:fill="FFFFFF"/>
          <w:lang w:val="en-US" w:eastAsia="zh-CN" w:bidi="ar"/>
        </w:rPr>
        <w:t>公开招标采购</w:t>
      </w:r>
      <w:r>
        <w:rPr>
          <w:rFonts w:hint="eastAsia" w:ascii="宋体" w:hAnsi="宋体" w:cs="宋体"/>
          <w:b/>
          <w:bCs/>
          <w:i w:val="0"/>
          <w:iCs w:val="0"/>
          <w:caps w:val="0"/>
          <w:color w:val="auto"/>
          <w:spacing w:val="0"/>
          <w:kern w:val="0"/>
          <w:sz w:val="32"/>
          <w:szCs w:val="32"/>
          <w:highlight w:val="none"/>
          <w:shd w:val="clear" w:color="auto" w:fill="FFFFFF"/>
          <w:lang w:val="en-US" w:eastAsia="zh-CN" w:bidi="ar"/>
        </w:rPr>
        <w:t>公告</w:t>
      </w:r>
    </w:p>
    <w:p w14:paraId="1EA2DC6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40" w:lineRule="exact"/>
        <w:ind w:right="0" w:firstLine="422" w:firstLineChars="200"/>
        <w:jc w:val="left"/>
        <w:textAlignment w:val="auto"/>
        <w:rPr>
          <w:rFonts w:hint="eastAsia" w:ascii="宋体" w:hAnsi="宋体" w:eastAsia="宋体" w:cs="宋体"/>
          <w:b/>
          <w:bCs/>
          <w:i w:val="0"/>
          <w:iCs w:val="0"/>
          <w:caps w:val="0"/>
          <w:color w:val="auto"/>
          <w:spacing w:val="0"/>
          <w:kern w:val="0"/>
          <w:sz w:val="21"/>
          <w:szCs w:val="21"/>
          <w:highlight w:val="none"/>
          <w:shd w:val="clear" w:color="auto" w:fill="FFFFFF"/>
          <w:lang w:val="en-US" w:eastAsia="zh-CN" w:bidi="ar"/>
        </w:rPr>
      </w:pPr>
    </w:p>
    <w:p w14:paraId="36CD15C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40" w:lineRule="exact"/>
        <w:ind w:right="0" w:firstLine="422" w:firstLineChars="200"/>
        <w:jc w:val="left"/>
        <w:textAlignment w:val="auto"/>
        <w:rPr>
          <w:rFonts w:hint="eastAsia" w:ascii="宋体" w:hAnsi="宋体" w:eastAsia="宋体" w:cs="宋体"/>
          <w:i w:val="0"/>
          <w:iCs w:val="0"/>
          <w:caps w:val="0"/>
          <w:color w:val="auto"/>
          <w:spacing w:val="0"/>
          <w:sz w:val="21"/>
          <w:szCs w:val="21"/>
          <w:highlight w:val="none"/>
        </w:rPr>
      </w:pPr>
      <w:bookmarkStart w:id="0" w:name="_Toc24847"/>
      <w:r>
        <w:rPr>
          <w:rFonts w:hint="eastAsia" w:ascii="宋体" w:hAnsi="宋体" w:eastAsia="宋体" w:cs="宋体"/>
          <w:b/>
          <w:bCs/>
          <w:i w:val="0"/>
          <w:iCs w:val="0"/>
          <w:caps w:val="0"/>
          <w:color w:val="auto"/>
          <w:spacing w:val="0"/>
          <w:kern w:val="0"/>
          <w:sz w:val="21"/>
          <w:szCs w:val="21"/>
          <w:highlight w:val="none"/>
          <w:shd w:val="clear" w:color="auto" w:fill="FFFFFF"/>
          <w:lang w:val="en-US" w:eastAsia="zh-CN" w:bidi="ar"/>
        </w:rPr>
        <w:t>一、项目概况</w:t>
      </w:r>
    </w:p>
    <w:p w14:paraId="2A7B662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40" w:lineRule="exact"/>
        <w:ind w:right="0" w:firstLine="420" w:firstLineChars="200"/>
        <w:jc w:val="left"/>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江西月兔医疗器械有限公司设备更新改造财政贴息贷款项目-血液透析机及血液透析滤过机设备采购项目的潜在供应商应在上饶市阳光采购服务平台获取招标文件，并于2025年7月15日09点00分（北京时间）前至上饶市信州区锦绣路2路广信大厦东楼(A)3楼递交投标文件。</w:t>
      </w:r>
    </w:p>
    <w:p w14:paraId="2849E92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40" w:lineRule="exact"/>
        <w:ind w:right="0" w:firstLine="422" w:firstLineChars="200"/>
        <w:jc w:val="left"/>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b/>
          <w:bCs/>
          <w:i w:val="0"/>
          <w:iCs w:val="0"/>
          <w:caps w:val="0"/>
          <w:color w:val="auto"/>
          <w:spacing w:val="0"/>
          <w:kern w:val="0"/>
          <w:sz w:val="21"/>
          <w:szCs w:val="21"/>
          <w:highlight w:val="none"/>
          <w:shd w:val="clear" w:color="auto" w:fill="FFFFFF"/>
          <w:lang w:val="en-US" w:eastAsia="zh-CN" w:bidi="ar"/>
        </w:rPr>
        <w:t>二、项目基本情况：</w:t>
      </w:r>
    </w:p>
    <w:p w14:paraId="3A34163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40" w:lineRule="exact"/>
        <w:ind w:right="0" w:firstLine="420" w:firstLineChars="200"/>
        <w:jc w:val="left"/>
        <w:textAlignment w:val="auto"/>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 xml:space="preserve">1.项目名称：江西月兔医疗器械有限公司设备更新改造财政贴息贷款项目-血液透析机及血液透析滤过机设备采购项目  </w:t>
      </w:r>
    </w:p>
    <w:p w14:paraId="4356745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40" w:lineRule="exact"/>
        <w:ind w:right="0" w:firstLine="420" w:firstLineChars="200"/>
        <w:jc w:val="left"/>
        <w:textAlignment w:val="auto"/>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2.项目编号：JXTC2025140077</w:t>
      </w:r>
    </w:p>
    <w:p w14:paraId="54E03A7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40" w:lineRule="exact"/>
        <w:ind w:right="0" w:firstLine="420" w:firstLineChars="200"/>
        <w:jc w:val="left"/>
        <w:textAlignment w:val="auto"/>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 xml:space="preserve">3.采购方式：公开招标 </w:t>
      </w:r>
    </w:p>
    <w:p w14:paraId="0443906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40" w:lineRule="exact"/>
        <w:ind w:right="0" w:firstLine="420" w:firstLineChars="200"/>
        <w:jc w:val="left"/>
        <w:textAlignment w:val="auto"/>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 xml:space="preserve">4.采购内容：血液透析机及血液透析滤过机设备1批 </w:t>
      </w:r>
    </w:p>
    <w:p w14:paraId="0D7FDCE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40" w:lineRule="exact"/>
        <w:ind w:right="0" w:firstLine="420" w:firstLineChars="200"/>
        <w:jc w:val="left"/>
        <w:textAlignment w:val="auto"/>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5.预算金额：1355000.00元人民币 （含13%的税费）</w:t>
      </w:r>
    </w:p>
    <w:p w14:paraId="3E60099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40" w:lineRule="exact"/>
        <w:ind w:right="0" w:firstLine="422" w:firstLineChars="200"/>
        <w:jc w:val="left"/>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b/>
          <w:bCs/>
          <w:i w:val="0"/>
          <w:iCs w:val="0"/>
          <w:caps w:val="0"/>
          <w:color w:val="auto"/>
          <w:spacing w:val="0"/>
          <w:kern w:val="0"/>
          <w:sz w:val="21"/>
          <w:szCs w:val="21"/>
          <w:highlight w:val="none"/>
          <w:shd w:val="clear" w:color="auto" w:fill="FFFFFF"/>
          <w:lang w:val="en-US" w:eastAsia="zh-CN" w:bidi="ar"/>
        </w:rPr>
        <w:t>三、申请人的资格要求</w:t>
      </w:r>
    </w:p>
    <w:p w14:paraId="5511B30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40" w:lineRule="exact"/>
        <w:ind w:right="0" w:firstLine="420" w:firstLineChars="200"/>
        <w:jc w:val="left"/>
        <w:textAlignment w:val="auto"/>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1.具有独立承担民事责任的能力</w:t>
      </w:r>
    </w:p>
    <w:p w14:paraId="4497446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40" w:lineRule="exact"/>
        <w:ind w:right="0" w:firstLine="420" w:firstLineChars="200"/>
        <w:jc w:val="left"/>
        <w:textAlignment w:val="auto"/>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2.具有良好的商业信誉和健全的财务会计制度</w:t>
      </w:r>
    </w:p>
    <w:p w14:paraId="1693147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40" w:lineRule="exact"/>
        <w:ind w:right="0" w:firstLine="420" w:firstLineChars="200"/>
        <w:jc w:val="left"/>
        <w:textAlignment w:val="auto"/>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3.具有履行合同所必需的设备和专业技术能力</w:t>
      </w:r>
    </w:p>
    <w:p w14:paraId="330DD6D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40" w:lineRule="exact"/>
        <w:ind w:right="0" w:firstLine="420" w:firstLineChars="200"/>
        <w:jc w:val="left"/>
        <w:textAlignment w:val="auto"/>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4.有依法缴纳税收和社会保障资金的良好记录</w:t>
      </w:r>
    </w:p>
    <w:p w14:paraId="3EC030D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40" w:lineRule="exact"/>
        <w:ind w:right="0" w:firstLine="420" w:firstLineChars="200"/>
        <w:jc w:val="left"/>
        <w:textAlignment w:val="auto"/>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5.参加采购活动前三年内,在经营活动中没有重大违法记录</w:t>
      </w:r>
    </w:p>
    <w:p w14:paraId="61A674A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40" w:lineRule="exact"/>
        <w:ind w:right="0" w:firstLine="420" w:firstLineChars="200"/>
        <w:jc w:val="left"/>
        <w:textAlignment w:val="auto"/>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6.法律、行政法规规定的其他条件。</w:t>
      </w:r>
    </w:p>
    <w:p w14:paraId="08F4D12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40" w:lineRule="exact"/>
        <w:ind w:right="0" w:firstLine="420" w:firstLineChars="200"/>
        <w:jc w:val="left"/>
        <w:textAlignment w:val="auto"/>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7.单位负责人为同一人或者存在直接控股、管理关系的不同投标人，不得参加同一合同项下的采购活动；为本采购项目提供整体设计、规范编制或者项目管理、监理、检测等服务的，不得参加本项目的采购活动。</w:t>
      </w:r>
    </w:p>
    <w:p w14:paraId="673287C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40" w:lineRule="exact"/>
        <w:ind w:right="0" w:firstLine="420" w:firstLineChars="200"/>
        <w:jc w:val="left"/>
        <w:textAlignment w:val="auto"/>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8.</w:t>
      </w:r>
      <w:r>
        <w:rPr>
          <w:rFonts w:hint="eastAsia" w:ascii="宋体" w:hAnsi="宋体" w:eastAsia="宋体" w:cs="宋体"/>
          <w:i w:val="0"/>
          <w:iCs w:val="0"/>
          <w:color w:val="auto"/>
          <w:sz w:val="21"/>
          <w:szCs w:val="21"/>
          <w:highlight w:val="none"/>
        </w:rPr>
        <w:t>通过“信用中国”或“中国政府采购网”查询相关主体信用记录，被列入失信被执行人、重大税收违法失信主体、政府采购严重违法失信行为记录名单的投标人（处罚期限尚未届满的），不得参与本项目的采购活动。</w:t>
      </w:r>
    </w:p>
    <w:p w14:paraId="1E5CAA9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40" w:lineRule="exact"/>
        <w:ind w:right="0" w:firstLine="420" w:firstLineChars="200"/>
        <w:jc w:val="left"/>
        <w:textAlignment w:val="auto"/>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9.本项目不接受联合体投标，中标人不允许转包、分包。</w:t>
      </w:r>
    </w:p>
    <w:p w14:paraId="45594E9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40" w:lineRule="exact"/>
        <w:ind w:right="0" w:firstLine="420" w:firstLineChars="200"/>
        <w:jc w:val="left"/>
        <w:textAlignment w:val="auto"/>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10.本项目的特定资格要求：（1）二、三类医疗器械产品须具有医疗器械注册证，一类医疗器械产品须具有产品备案登记；（2）在中华人民共和国境内生产的二、三类医疗器械产品的须具有医疗器械生产许可证,一类医疗器械产品须具有医疗器械生产备案； （3）经营三类医疗器械的须具有医疗器械经营企业许可证，经营二类医疗器械须具有医疗器械经营企业备案登记。</w:t>
      </w:r>
    </w:p>
    <w:p w14:paraId="0304313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40" w:lineRule="exact"/>
        <w:ind w:right="0" w:firstLine="422" w:firstLineChars="200"/>
        <w:jc w:val="left"/>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b/>
          <w:bCs/>
          <w:i w:val="0"/>
          <w:iCs w:val="0"/>
          <w:caps w:val="0"/>
          <w:color w:val="auto"/>
          <w:spacing w:val="0"/>
          <w:kern w:val="0"/>
          <w:sz w:val="21"/>
          <w:szCs w:val="21"/>
          <w:highlight w:val="none"/>
          <w:shd w:val="clear" w:color="auto" w:fill="FFFFFF"/>
          <w:lang w:val="en-US" w:eastAsia="zh-CN" w:bidi="ar"/>
        </w:rPr>
        <w:t>四、获取采购文件：</w:t>
      </w:r>
    </w:p>
    <w:p w14:paraId="07CCF39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40" w:lineRule="exact"/>
        <w:ind w:right="0" w:firstLine="420" w:firstLineChars="200"/>
        <w:jc w:val="left"/>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1.采购文件领取方式：线上获取。</w:t>
      </w:r>
    </w:p>
    <w:p w14:paraId="34B3200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40" w:lineRule="exact"/>
        <w:ind w:right="0" w:firstLine="420" w:firstLineChars="200"/>
        <w:jc w:val="left"/>
        <w:textAlignment w:val="auto"/>
        <w:rPr>
          <w:rFonts w:hint="default" w:ascii="宋体" w:hAnsi="宋体" w:eastAsia="宋体" w:cs="宋体"/>
          <w:i w:val="0"/>
          <w:iCs w:val="0"/>
          <w:caps w:val="0"/>
          <w:color w:val="auto"/>
          <w:spacing w:val="0"/>
          <w:sz w:val="21"/>
          <w:szCs w:val="21"/>
          <w:highlight w:val="none"/>
          <w:lang w:val="en-US"/>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2.采购文件领取截止时间：2025-6-26</w:t>
      </w:r>
    </w:p>
    <w:p w14:paraId="57D15E0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40" w:lineRule="exact"/>
        <w:ind w:right="0" w:firstLine="420" w:firstLineChars="200"/>
        <w:jc w:val="left"/>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3.采购文件领取地点：上饶市阳光采购服务平台（https://www.ygcgfwpt.com）</w:t>
      </w:r>
    </w:p>
    <w:p w14:paraId="736AC2D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40" w:lineRule="exact"/>
        <w:ind w:right="0" w:firstLine="422" w:firstLineChars="200"/>
        <w:jc w:val="left"/>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b/>
          <w:bCs/>
          <w:i w:val="0"/>
          <w:iCs w:val="0"/>
          <w:caps w:val="0"/>
          <w:color w:val="auto"/>
          <w:spacing w:val="0"/>
          <w:kern w:val="0"/>
          <w:sz w:val="21"/>
          <w:szCs w:val="21"/>
          <w:highlight w:val="none"/>
          <w:shd w:val="clear" w:color="auto" w:fill="FFFFFF"/>
          <w:lang w:val="en-US" w:eastAsia="zh-CN" w:bidi="ar"/>
        </w:rPr>
        <w:t>五、提交投标文件截止时间、开标时间</w:t>
      </w:r>
    </w:p>
    <w:p w14:paraId="48B5D52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40" w:lineRule="exact"/>
        <w:ind w:right="0" w:firstLine="420" w:firstLineChars="200"/>
        <w:jc w:val="left"/>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1.递交方式：现场递交纸质文件 </w:t>
      </w:r>
    </w:p>
    <w:p w14:paraId="3136C9F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40" w:lineRule="exact"/>
        <w:ind w:right="0" w:firstLine="420" w:firstLineChars="200"/>
        <w:jc w:val="left"/>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2.提交投标文件的截止时间：2025-7-15 09:00:00（北京时间）</w:t>
      </w:r>
    </w:p>
    <w:p w14:paraId="3EBB354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40" w:lineRule="exact"/>
        <w:ind w:right="0" w:firstLine="422" w:firstLineChars="200"/>
        <w:jc w:val="left"/>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b/>
          <w:bCs/>
          <w:i w:val="0"/>
          <w:iCs w:val="0"/>
          <w:caps w:val="0"/>
          <w:color w:val="auto"/>
          <w:spacing w:val="0"/>
          <w:kern w:val="0"/>
          <w:sz w:val="21"/>
          <w:szCs w:val="21"/>
          <w:highlight w:val="none"/>
          <w:shd w:val="clear" w:color="auto" w:fill="FFFFFF"/>
          <w:lang w:val="en-US" w:eastAsia="zh-CN" w:bidi="ar"/>
        </w:rPr>
        <w:t>六、开标时间和地点：</w:t>
      </w: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 </w:t>
      </w:r>
    </w:p>
    <w:p w14:paraId="48CBBB5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40" w:lineRule="exact"/>
        <w:ind w:right="0" w:firstLine="420" w:firstLineChars="200"/>
        <w:jc w:val="left"/>
        <w:textAlignment w:val="auto"/>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1.开标时间：2025-7-15 09:00:00（北京时间）</w:t>
      </w:r>
    </w:p>
    <w:p w14:paraId="33BA98B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40" w:lineRule="exact"/>
        <w:ind w:right="0" w:firstLine="420" w:firstLineChars="200"/>
        <w:jc w:val="left"/>
        <w:textAlignment w:val="auto"/>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2.开标地点：上饶市信州区锦绣路2路广信大厦东楼(A)3楼</w:t>
      </w:r>
    </w:p>
    <w:p w14:paraId="33EE131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40" w:lineRule="exact"/>
        <w:ind w:right="0" w:firstLine="422" w:firstLineChars="200"/>
        <w:jc w:val="left"/>
        <w:textAlignment w:val="auto"/>
        <w:rPr>
          <w:rFonts w:hint="eastAsia" w:ascii="宋体" w:hAnsi="宋体" w:eastAsia="宋体" w:cs="宋体"/>
          <w:b/>
          <w:bCs/>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b/>
          <w:bCs/>
          <w:i w:val="0"/>
          <w:iCs w:val="0"/>
          <w:caps w:val="0"/>
          <w:color w:val="auto"/>
          <w:spacing w:val="0"/>
          <w:kern w:val="0"/>
          <w:sz w:val="21"/>
          <w:szCs w:val="21"/>
          <w:highlight w:val="none"/>
          <w:shd w:val="clear" w:color="auto" w:fill="FFFFFF"/>
          <w:lang w:val="en-US" w:eastAsia="zh-CN" w:bidi="ar"/>
        </w:rPr>
        <w:t>七、公告发布媒介：</w:t>
      </w:r>
    </w:p>
    <w:p w14:paraId="0CF3EED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40" w:lineRule="exact"/>
        <w:ind w:right="0" w:firstLine="420" w:firstLineChars="200"/>
        <w:jc w:val="left"/>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上饶市阳光采购服务平台（https://www.ygcgfwpt.com）、中国招标投标公共服务平台（http://www.cebpubservice.com/）</w:t>
      </w:r>
    </w:p>
    <w:p w14:paraId="67A8CB3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40" w:lineRule="exact"/>
        <w:ind w:right="0" w:firstLine="422" w:firstLineChars="200"/>
        <w:jc w:val="left"/>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b/>
          <w:bCs/>
          <w:i w:val="0"/>
          <w:iCs w:val="0"/>
          <w:caps w:val="0"/>
          <w:color w:val="auto"/>
          <w:spacing w:val="0"/>
          <w:kern w:val="0"/>
          <w:sz w:val="21"/>
          <w:szCs w:val="21"/>
          <w:highlight w:val="none"/>
          <w:shd w:val="clear" w:color="auto" w:fill="FFFFFF"/>
          <w:lang w:val="en-US" w:eastAsia="zh-CN" w:bidi="ar"/>
        </w:rPr>
        <w:t>八、对本次招标提出询问，请按以下方式联系：</w:t>
      </w:r>
    </w:p>
    <w:p w14:paraId="0E383B4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40" w:lineRule="exact"/>
        <w:ind w:right="0" w:firstLine="420" w:firstLineChars="200"/>
        <w:jc w:val="left"/>
        <w:textAlignment w:val="auto"/>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1.招标人信息：</w:t>
      </w:r>
    </w:p>
    <w:p w14:paraId="22254E5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40" w:lineRule="exact"/>
        <w:ind w:right="0" w:firstLine="420" w:firstLineChars="200"/>
        <w:jc w:val="left"/>
        <w:textAlignment w:val="auto"/>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 xml:space="preserve">名称：江西月兔医疗器械有限公司 </w:t>
      </w:r>
    </w:p>
    <w:p w14:paraId="3E04088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40" w:lineRule="exact"/>
        <w:ind w:right="0" w:firstLine="420" w:firstLineChars="200"/>
        <w:jc w:val="left"/>
        <w:textAlignment w:val="auto"/>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地址：江西省上饶市广丰区广丰经济开发区芦洋产业园C区186号工业地块</w:t>
      </w:r>
    </w:p>
    <w:p w14:paraId="5C75457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40" w:lineRule="exact"/>
        <w:ind w:right="0" w:firstLine="420" w:firstLineChars="200"/>
        <w:jc w:val="left"/>
        <w:textAlignment w:val="auto"/>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联系人：曾荣龙</w:t>
      </w:r>
    </w:p>
    <w:p w14:paraId="59BB4A7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40" w:lineRule="exact"/>
        <w:ind w:right="0" w:firstLine="420" w:firstLineChars="200"/>
        <w:jc w:val="left"/>
        <w:textAlignment w:val="auto"/>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联系电话：13870311191</w:t>
      </w:r>
    </w:p>
    <w:p w14:paraId="044D5EB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40" w:lineRule="exact"/>
        <w:ind w:right="0" w:firstLine="420" w:firstLineChars="200"/>
        <w:jc w:val="left"/>
        <w:textAlignment w:val="auto"/>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2.采购代理机构：</w:t>
      </w:r>
    </w:p>
    <w:p w14:paraId="7EBCE80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40" w:lineRule="exact"/>
        <w:ind w:right="0" w:firstLine="420" w:firstLineChars="200"/>
        <w:jc w:val="left"/>
        <w:textAlignment w:val="auto"/>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名称：江西省机电设备招标有限公司</w:t>
      </w:r>
    </w:p>
    <w:p w14:paraId="1489719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40" w:lineRule="exact"/>
        <w:ind w:right="0" w:firstLine="420" w:firstLineChars="200"/>
        <w:jc w:val="left"/>
        <w:textAlignment w:val="auto"/>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地址：上饶市凤凰西大道7号万嘉商务中心11楼（上饶分公司）</w:t>
      </w:r>
    </w:p>
    <w:p w14:paraId="58CC131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40" w:lineRule="exact"/>
        <w:ind w:right="0" w:firstLine="420" w:firstLineChars="200"/>
        <w:jc w:val="left"/>
        <w:textAlignment w:val="auto"/>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联系人：全媛、廖怀鹏、刘子豪</w:t>
      </w:r>
    </w:p>
    <w:p w14:paraId="36E1D32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40" w:lineRule="exact"/>
        <w:ind w:right="0" w:firstLine="420" w:firstLineChars="200"/>
        <w:jc w:val="left"/>
        <w:textAlignment w:val="auto"/>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联系电话：0793-8786738/13006256026 </w:t>
      </w:r>
    </w:p>
    <w:p w14:paraId="3AF41D4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40" w:lineRule="exact"/>
        <w:ind w:right="0" w:firstLine="422" w:firstLineChars="200"/>
        <w:jc w:val="left"/>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b/>
          <w:bCs/>
          <w:i w:val="0"/>
          <w:iCs w:val="0"/>
          <w:caps w:val="0"/>
          <w:color w:val="auto"/>
          <w:spacing w:val="0"/>
          <w:kern w:val="0"/>
          <w:sz w:val="21"/>
          <w:szCs w:val="21"/>
          <w:highlight w:val="none"/>
          <w:shd w:val="clear" w:color="auto" w:fill="FFFFFF"/>
          <w:lang w:val="en-US" w:eastAsia="zh-CN" w:bidi="ar"/>
        </w:rPr>
        <w:t>九、其他说明：</w:t>
      </w:r>
    </w:p>
    <w:p w14:paraId="5327F39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40" w:lineRule="exact"/>
        <w:ind w:right="0" w:firstLine="420" w:firstLineChars="200"/>
        <w:jc w:val="left"/>
        <w:textAlignment w:val="auto"/>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1.电子函件：</w:t>
      </w: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fldChar w:fldCharType="begin"/>
      </w: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instrText xml:space="preserve"> HYPERLINK "mailto:jiangshaochuan@jxzxtz.com" </w:instrText>
      </w: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fldChar w:fldCharType="separate"/>
      </w: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jzsr@jxbidding.com</w:t>
      </w: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fldChar w:fldCharType="end"/>
      </w:r>
    </w:p>
    <w:p w14:paraId="6E1E199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40" w:lineRule="exact"/>
        <w:ind w:right="0" w:firstLine="420" w:firstLineChars="200"/>
        <w:jc w:val="left"/>
        <w:textAlignment w:val="auto"/>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2.保证金：详见招标文件  </w:t>
      </w:r>
    </w:p>
    <w:p w14:paraId="06CACCA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40" w:lineRule="exact"/>
        <w:ind w:right="0" w:firstLine="420" w:firstLineChars="200"/>
        <w:jc w:val="left"/>
        <w:textAlignment w:val="auto"/>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3.代理服务费：详见招标文件。  </w:t>
      </w:r>
    </w:p>
    <w:p w14:paraId="5B42950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40" w:lineRule="exact"/>
        <w:ind w:right="0" w:firstLine="420" w:firstLineChars="200"/>
        <w:jc w:val="left"/>
        <w:textAlignment w:val="auto"/>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4.公告期限：五个工作日。</w:t>
      </w:r>
    </w:p>
    <w:p w14:paraId="06E0F6A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40" w:lineRule="exact"/>
        <w:ind w:right="0" w:firstLine="420" w:firstLineChars="200"/>
        <w:jc w:val="left"/>
        <w:textAlignment w:val="auto"/>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5.凡下载本招标文件的单位，必须就此采购项目的相关事宜详细咨询。否则参与投标人即被视为已经充分了解了采购方的需求，成交后承担招标文件范围内的所有要求（参加采购活动前如有不明之处应向采购单位或代理机构详细了解）。</w:t>
      </w:r>
    </w:p>
    <w:p w14:paraId="37A319D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40" w:lineRule="exact"/>
        <w:ind w:right="0" w:firstLine="420" w:firstLineChars="200"/>
        <w:jc w:val="left"/>
        <w:textAlignment w:val="auto"/>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6.以上告知内容如有变动，将在相关网络媒体上另行通知。</w:t>
      </w:r>
      <w:bookmarkEnd w:id="0"/>
    </w:p>
    <w:p w14:paraId="593D7FD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40" w:lineRule="exact"/>
        <w:ind w:right="0" w:firstLine="480" w:firstLineChars="200"/>
        <w:jc w:val="left"/>
        <w:textAlignment w:val="auto"/>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pPr>
      <w:bookmarkStart w:id="1" w:name="_GoBack"/>
      <w:bookmarkEnd w:id="1"/>
    </w:p>
    <w:sectPr>
      <w:footerReference r:id="rId3" w:type="default"/>
      <w:pgSz w:w="11906" w:h="16838"/>
      <w:pgMar w:top="1134" w:right="1417" w:bottom="1134" w:left="1701"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7B3F4">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88AE78">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888AE78">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iYTc4NDVlZTk5MzRmNGU2ZmZhOGExMzU2ODIzOWUifQ=="/>
  </w:docVars>
  <w:rsids>
    <w:rsidRoot w:val="00000000"/>
    <w:rsid w:val="01F571E8"/>
    <w:rsid w:val="035E67AE"/>
    <w:rsid w:val="0D7B0B2B"/>
    <w:rsid w:val="0D7B2FD6"/>
    <w:rsid w:val="0E855684"/>
    <w:rsid w:val="12505D75"/>
    <w:rsid w:val="127A7296"/>
    <w:rsid w:val="1299596E"/>
    <w:rsid w:val="135974B5"/>
    <w:rsid w:val="17677306"/>
    <w:rsid w:val="18CB47B2"/>
    <w:rsid w:val="193257CD"/>
    <w:rsid w:val="1B4B4AB5"/>
    <w:rsid w:val="1BF44DE1"/>
    <w:rsid w:val="22076E04"/>
    <w:rsid w:val="221E379A"/>
    <w:rsid w:val="23780B5F"/>
    <w:rsid w:val="23962D71"/>
    <w:rsid w:val="24C5681F"/>
    <w:rsid w:val="26B172D2"/>
    <w:rsid w:val="27580082"/>
    <w:rsid w:val="290C4C94"/>
    <w:rsid w:val="2F2F15F8"/>
    <w:rsid w:val="37732382"/>
    <w:rsid w:val="37C872C8"/>
    <w:rsid w:val="38C06F01"/>
    <w:rsid w:val="39433FA0"/>
    <w:rsid w:val="3A233BEC"/>
    <w:rsid w:val="3A7F7F1B"/>
    <w:rsid w:val="410F6A5E"/>
    <w:rsid w:val="43EC504E"/>
    <w:rsid w:val="44446C38"/>
    <w:rsid w:val="454A7F06"/>
    <w:rsid w:val="459B31D0"/>
    <w:rsid w:val="47305B9A"/>
    <w:rsid w:val="4D6412B1"/>
    <w:rsid w:val="4E5C423B"/>
    <w:rsid w:val="4FC32E58"/>
    <w:rsid w:val="5176064D"/>
    <w:rsid w:val="527372E5"/>
    <w:rsid w:val="52E8557B"/>
    <w:rsid w:val="541C4E24"/>
    <w:rsid w:val="54F37642"/>
    <w:rsid w:val="54FE4BE1"/>
    <w:rsid w:val="564B240D"/>
    <w:rsid w:val="572D17AE"/>
    <w:rsid w:val="59401C6C"/>
    <w:rsid w:val="59BB3C93"/>
    <w:rsid w:val="5B2E5430"/>
    <w:rsid w:val="5B9C6F02"/>
    <w:rsid w:val="5D301FF8"/>
    <w:rsid w:val="5FC96EED"/>
    <w:rsid w:val="61406ED9"/>
    <w:rsid w:val="6CEA5B02"/>
    <w:rsid w:val="6D633820"/>
    <w:rsid w:val="6D6E518B"/>
    <w:rsid w:val="6EA75E92"/>
    <w:rsid w:val="6EFA2466"/>
    <w:rsid w:val="70EC5DBA"/>
    <w:rsid w:val="72B43E5A"/>
    <w:rsid w:val="7BA774D1"/>
    <w:rsid w:val="7BE51314"/>
    <w:rsid w:val="7C9537CE"/>
    <w:rsid w:val="7D6C0258"/>
    <w:rsid w:val="7F0F7867"/>
    <w:rsid w:val="7F533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autoRedefine/>
    <w:qFormat/>
    <w:uiPriority w:val="99"/>
    <w:pPr>
      <w:keepNext/>
      <w:outlineLvl w:val="0"/>
    </w:pPr>
    <w:rPr>
      <w:rFonts w:ascii="宋体"/>
      <w:sz w:val="28"/>
    </w:rPr>
  </w:style>
  <w:style w:type="paragraph" w:styleId="3">
    <w:name w:val="heading 2"/>
    <w:basedOn w:val="1"/>
    <w:next w:val="1"/>
    <w:autoRedefine/>
    <w:qFormat/>
    <w:uiPriority w:val="9"/>
    <w:pPr>
      <w:keepNext/>
      <w:keepLines/>
      <w:spacing w:before="260" w:after="260" w:line="413" w:lineRule="auto"/>
      <w:outlineLvl w:val="1"/>
    </w:pPr>
    <w:rPr>
      <w:rFonts w:ascii="Arial" w:hAnsi="Arial" w:eastAsia="黑体"/>
      <w:b/>
      <w:bCs/>
      <w:sz w:val="32"/>
      <w:szCs w:val="32"/>
    </w:rPr>
  </w:style>
  <w:style w:type="paragraph" w:styleId="4">
    <w:name w:val="heading 4"/>
    <w:basedOn w:val="1"/>
    <w:next w:val="1"/>
    <w:qFormat/>
    <w:uiPriority w:val="9"/>
    <w:pPr>
      <w:keepNext/>
      <w:keepLines/>
      <w:spacing w:line="240" w:lineRule="atLeast"/>
      <w:ind w:firstLine="200" w:firstLineChars="200"/>
      <w:outlineLvl w:val="3"/>
    </w:pPr>
    <w:rPr>
      <w:rFonts w:ascii="Cambria" w:hAnsi="Cambria"/>
      <w:b/>
      <w:bCs/>
      <w:kern w:val="0"/>
      <w:sz w:val="28"/>
      <w:szCs w:val="28"/>
    </w:rPr>
  </w:style>
  <w:style w:type="character" w:default="1" w:styleId="14">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5">
    <w:name w:val="Body Text"/>
    <w:basedOn w:val="1"/>
    <w:next w:val="1"/>
    <w:qFormat/>
    <w:uiPriority w:val="99"/>
    <w:pPr>
      <w:spacing w:after="120"/>
    </w:pPr>
    <w:rPr>
      <w:kern w:val="0"/>
      <w:sz w:val="20"/>
    </w:rPr>
  </w:style>
  <w:style w:type="paragraph" w:styleId="6">
    <w:name w:val="Body Text Indent"/>
    <w:basedOn w:val="1"/>
    <w:next w:val="7"/>
    <w:autoRedefine/>
    <w:unhideWhenUsed/>
    <w:qFormat/>
    <w:uiPriority w:val="99"/>
    <w:pPr>
      <w:spacing w:after="120"/>
      <w:ind w:left="420" w:leftChars="200"/>
    </w:pPr>
  </w:style>
  <w:style w:type="paragraph" w:styleId="7">
    <w:name w:val="Body Text Indent 2"/>
    <w:basedOn w:val="1"/>
    <w:autoRedefine/>
    <w:qFormat/>
    <w:uiPriority w:val="99"/>
    <w:pPr>
      <w:spacing w:line="312" w:lineRule="auto"/>
      <w:ind w:firstLine="480" w:firstLineChars="200"/>
    </w:pPr>
    <w:rPr>
      <w:kern w:val="0"/>
      <w:sz w:val="20"/>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autoRedefine/>
    <w:qFormat/>
    <w:uiPriority w:val="99"/>
    <w:pPr>
      <w:tabs>
        <w:tab w:val="right" w:leader="dot" w:pos="9639"/>
      </w:tabs>
      <w:ind w:firstLine="425" w:firstLineChars="177"/>
    </w:pPr>
  </w:style>
  <w:style w:type="paragraph" w:styleId="11">
    <w:name w:val="Body Text First Indent"/>
    <w:basedOn w:val="5"/>
    <w:next w:val="12"/>
    <w:autoRedefine/>
    <w:qFormat/>
    <w:uiPriority w:val="99"/>
    <w:pPr>
      <w:ind w:firstLine="100" w:firstLineChars="100"/>
    </w:pPr>
  </w:style>
  <w:style w:type="paragraph" w:styleId="12">
    <w:name w:val="Body Text First Indent 2"/>
    <w:basedOn w:val="6"/>
    <w:autoRedefine/>
    <w:unhideWhenUsed/>
    <w:qFormat/>
    <w:uiPriority w:val="0"/>
    <w:pPr>
      <w:ind w:firstLine="420" w:firstLineChars="200"/>
    </w:pPr>
  </w:style>
  <w:style w:type="paragraph" w:customStyle="1" w:styleId="15">
    <w:name w:val="段"/>
    <w:qFormat/>
    <w:uiPriority w:val="0"/>
    <w:pPr>
      <w:autoSpaceDE w:val="0"/>
      <w:autoSpaceDN w:val="0"/>
      <w:ind w:firstLine="200" w:firstLineChars="200"/>
      <w:jc w:val="both"/>
    </w:pPr>
    <w:rPr>
      <w:rFonts w:ascii="宋体"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1238</Words>
  <Characters>1468</Characters>
  <Lines>0</Lines>
  <Paragraphs>0</Paragraphs>
  <TotalTime>0</TotalTime>
  <ScaleCrop>false</ScaleCrop>
  <LinksUpToDate>false</LinksUpToDate>
  <CharactersWithSpaces>1527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2024-07-11T11:13:00Z</dcterms:created>
  <dc:creator>Administrator</dc:creator>
  <cp:lastModifiedBy>刘子豪</cp:lastModifiedBy>
  <cp:lastPrinted>2025-05-20T14:16:00Z</cp:lastPrinted>
  <dcterms:modified xsi:type="dcterms:W3CDTF">2025-06-18T00:50:52Z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EA5838E51E2D42F988327DB54402515A_12</vt:lpwstr>
  </property>
  <property fmtid="{D5CDD505-2E9C-101B-9397-08002B2CF9AE}" pid="4" name="KSOTemplateDocerSaveRecord">
    <vt:lpwstr>eyJoZGlkIjoiNzRhYTdhN2VkZmM3OTE5MzM2ZTZmNWE0NDJiMTQzNmUiLCJ1c2VySWQiOiI2NjA1NzQwMDcifQ==</vt:lpwstr>
  </property>
</Properties>
</file>