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982" w:rsidRPr="00380619" w:rsidRDefault="00F003D2" w:rsidP="00380619">
      <w:pPr>
        <w:widowControl/>
        <w:shd w:val="clear" w:color="auto" w:fill="FFFFFF"/>
        <w:spacing w:line="510" w:lineRule="atLeast"/>
        <w:jc w:val="center"/>
        <w:rPr>
          <w:rFonts w:ascii="SourceHanSansCN-Regular" w:eastAsia="SourceHanSansCN-Regular" w:hAnsi="SourceHanSansCN-Regular" w:cs="SourceHanSansCN-Regular"/>
          <w:color w:val="000000" w:themeColor="text1"/>
          <w:sz w:val="44"/>
          <w:szCs w:val="44"/>
        </w:rPr>
      </w:pPr>
      <w:r w:rsidRPr="00380619">
        <w:rPr>
          <w:rFonts w:ascii="宋体" w:eastAsia="宋体" w:hAnsi="宋体" w:cs="宋体" w:hint="eastAsia"/>
          <w:b/>
          <w:bCs/>
          <w:color w:val="000000" w:themeColor="text1"/>
          <w:kern w:val="0"/>
          <w:sz w:val="44"/>
          <w:szCs w:val="44"/>
          <w:shd w:val="clear" w:color="auto" w:fill="FFFFFF"/>
        </w:rPr>
        <w:t>上饶市广丰区中医院</w:t>
      </w:r>
      <w:r w:rsidR="00D8279E" w:rsidRPr="00380619">
        <w:rPr>
          <w:rFonts w:ascii="宋体" w:eastAsia="宋体" w:hAnsi="宋体" w:cs="宋体" w:hint="eastAsia"/>
          <w:b/>
          <w:bCs/>
          <w:color w:val="000000" w:themeColor="text1"/>
          <w:kern w:val="0"/>
          <w:sz w:val="44"/>
          <w:szCs w:val="44"/>
          <w:shd w:val="clear" w:color="auto" w:fill="FFFFFF"/>
        </w:rPr>
        <w:t>物业</w:t>
      </w:r>
      <w:r w:rsidRPr="00380619">
        <w:rPr>
          <w:rFonts w:ascii="宋体" w:eastAsia="宋体" w:hAnsi="宋体" w:cs="宋体" w:hint="eastAsia"/>
          <w:b/>
          <w:bCs/>
          <w:color w:val="000000" w:themeColor="text1"/>
          <w:kern w:val="0"/>
          <w:sz w:val="44"/>
          <w:szCs w:val="44"/>
          <w:shd w:val="clear" w:color="auto" w:fill="FFFFFF"/>
        </w:rPr>
        <w:t>保洁</w:t>
      </w:r>
      <w:r w:rsidR="00D8279E" w:rsidRPr="00380619">
        <w:rPr>
          <w:rFonts w:ascii="宋体" w:eastAsia="宋体" w:hAnsi="宋体" w:cs="宋体" w:hint="eastAsia"/>
          <w:b/>
          <w:bCs/>
          <w:color w:val="000000" w:themeColor="text1"/>
          <w:kern w:val="0"/>
          <w:sz w:val="44"/>
          <w:szCs w:val="44"/>
          <w:shd w:val="clear" w:color="auto" w:fill="FFFFFF"/>
        </w:rPr>
        <w:t>服务采购项目</w:t>
      </w:r>
    </w:p>
    <w:p w:rsidR="00012982" w:rsidRPr="00380619" w:rsidRDefault="00D8279E" w:rsidP="00380619">
      <w:pPr>
        <w:widowControl/>
        <w:shd w:val="clear" w:color="auto" w:fill="FFFFFF"/>
        <w:spacing w:line="510" w:lineRule="atLeast"/>
        <w:jc w:val="center"/>
        <w:rPr>
          <w:rFonts w:ascii="SourceHanSansCN-Regular" w:eastAsia="SourceHanSansCN-Regular" w:hAnsi="SourceHanSansCN-Regular" w:cs="SourceHanSansCN-Regular"/>
          <w:color w:val="000000" w:themeColor="text1"/>
          <w:sz w:val="44"/>
          <w:szCs w:val="44"/>
        </w:rPr>
      </w:pPr>
      <w:r w:rsidRPr="00380619">
        <w:rPr>
          <w:rFonts w:ascii="宋体" w:eastAsia="宋体" w:hAnsi="宋体" w:cs="宋体" w:hint="eastAsia"/>
          <w:b/>
          <w:bCs/>
          <w:color w:val="000000" w:themeColor="text1"/>
          <w:kern w:val="0"/>
          <w:sz w:val="44"/>
          <w:szCs w:val="44"/>
          <w:shd w:val="clear" w:color="auto" w:fill="FFFFFF"/>
        </w:rPr>
        <w:t>公开询价征集公告</w:t>
      </w:r>
    </w:p>
    <w:p w:rsidR="00380619" w:rsidRDefault="00380619" w:rsidP="00380619">
      <w:pPr>
        <w:widowControl/>
        <w:shd w:val="clear" w:color="auto" w:fill="FFFFFF"/>
        <w:spacing w:line="240" w:lineRule="exact"/>
        <w:ind w:firstLine="641"/>
        <w:rPr>
          <w:rFonts w:ascii="宋体" w:eastAsia="宋体" w:hAnsi="宋体" w:cs="宋体"/>
          <w:color w:val="000000" w:themeColor="text1"/>
          <w:kern w:val="0"/>
          <w:sz w:val="28"/>
          <w:szCs w:val="28"/>
          <w:shd w:val="clear" w:color="auto" w:fill="FFFFFF"/>
        </w:rPr>
      </w:pP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b/>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依据</w:t>
      </w:r>
      <w:r w:rsidR="00D57DF8" w:rsidRPr="00380619">
        <w:rPr>
          <w:rFonts w:ascii="仿宋_GB2312" w:eastAsia="仿宋_GB2312" w:hAnsi="宋体" w:cs="宋体" w:hint="eastAsia"/>
          <w:color w:val="000000" w:themeColor="text1"/>
          <w:kern w:val="0"/>
          <w:sz w:val="32"/>
          <w:szCs w:val="32"/>
          <w:shd w:val="clear" w:color="auto" w:fill="FFFFFF"/>
        </w:rPr>
        <w:t>政府</w:t>
      </w:r>
      <w:r w:rsidRPr="00380619">
        <w:rPr>
          <w:rFonts w:ascii="仿宋_GB2312" w:eastAsia="仿宋_GB2312" w:hAnsi="宋体" w:cs="宋体" w:hint="eastAsia"/>
          <w:color w:val="000000" w:themeColor="text1"/>
          <w:kern w:val="0"/>
          <w:sz w:val="32"/>
          <w:szCs w:val="32"/>
          <w:shd w:val="clear" w:color="auto" w:fill="FFFFFF"/>
        </w:rPr>
        <w:t>采购需求管理办法等相关法律、法规政策要求，结合实际需要，现对</w:t>
      </w:r>
      <w:r w:rsidR="00F003D2" w:rsidRPr="00380619">
        <w:rPr>
          <w:rFonts w:ascii="仿宋_GB2312" w:eastAsia="仿宋_GB2312" w:hAnsiTheme="minorEastAsia" w:cs="宋体" w:hint="eastAsia"/>
          <w:bCs/>
          <w:color w:val="000000" w:themeColor="text1"/>
          <w:kern w:val="0"/>
          <w:sz w:val="32"/>
          <w:szCs w:val="32"/>
          <w:shd w:val="clear" w:color="auto" w:fill="FFFFFF"/>
        </w:rPr>
        <w:t>上饶市广丰区中医院物业保洁服务采购项目</w:t>
      </w:r>
      <w:r w:rsidRPr="00380619">
        <w:rPr>
          <w:rFonts w:ascii="仿宋_GB2312" w:eastAsia="仿宋_GB2312" w:hAnsi="宋体" w:cs="宋体" w:hint="eastAsia"/>
          <w:color w:val="000000" w:themeColor="text1"/>
          <w:kern w:val="0"/>
          <w:sz w:val="32"/>
          <w:szCs w:val="32"/>
          <w:shd w:val="clear" w:color="auto" w:fill="FFFFFF"/>
        </w:rPr>
        <w:t>进行公开询价，欢迎广大具备相关经验的单位或企业积极参与，现将有关事项公告如下：</w:t>
      </w:r>
    </w:p>
    <w:p w:rsidR="00012982" w:rsidRPr="00380619" w:rsidRDefault="00D8279E" w:rsidP="00E9658A">
      <w:pPr>
        <w:widowControl/>
        <w:shd w:val="clear" w:color="auto" w:fill="FFFFFF"/>
        <w:spacing w:line="520" w:lineRule="exact"/>
        <w:ind w:firstLineChars="200" w:firstLine="643"/>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b/>
          <w:bCs/>
          <w:color w:val="000000" w:themeColor="text1"/>
          <w:kern w:val="0"/>
          <w:sz w:val="32"/>
          <w:szCs w:val="32"/>
          <w:shd w:val="clear" w:color="auto" w:fill="FFFFFF"/>
        </w:rPr>
        <w:t>一、项目概况</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1.1名称：</w:t>
      </w:r>
      <w:r w:rsidR="004E3D28" w:rsidRPr="00380619">
        <w:rPr>
          <w:rFonts w:ascii="仿宋_GB2312" w:eastAsia="仿宋_GB2312" w:hAnsi="宋体" w:cs="宋体" w:hint="eastAsia"/>
          <w:color w:val="000000" w:themeColor="text1"/>
          <w:kern w:val="0"/>
          <w:sz w:val="32"/>
          <w:szCs w:val="32"/>
          <w:shd w:val="clear" w:color="auto" w:fill="FFFFFF"/>
        </w:rPr>
        <w:t>上饶市</w:t>
      </w:r>
      <w:r w:rsidRPr="00380619">
        <w:rPr>
          <w:rFonts w:ascii="仿宋_GB2312" w:eastAsia="仿宋_GB2312" w:hAnsi="宋体" w:cs="宋体" w:hint="eastAsia"/>
          <w:color w:val="000000" w:themeColor="text1"/>
          <w:kern w:val="0"/>
          <w:sz w:val="32"/>
          <w:szCs w:val="32"/>
          <w:shd w:val="clear" w:color="auto" w:fill="FFFFFF"/>
        </w:rPr>
        <w:t>广丰</w:t>
      </w:r>
      <w:r w:rsidR="004E3D28" w:rsidRPr="00380619">
        <w:rPr>
          <w:rFonts w:ascii="仿宋_GB2312" w:eastAsia="仿宋_GB2312" w:hAnsi="宋体" w:cs="宋体" w:hint="eastAsia"/>
          <w:color w:val="000000" w:themeColor="text1"/>
          <w:kern w:val="0"/>
          <w:sz w:val="32"/>
          <w:szCs w:val="32"/>
          <w:shd w:val="clear" w:color="auto" w:fill="FFFFFF"/>
        </w:rPr>
        <w:t>区中医院</w:t>
      </w:r>
      <w:r w:rsidRPr="00380619">
        <w:rPr>
          <w:rFonts w:ascii="仿宋_GB2312" w:eastAsia="仿宋_GB2312" w:hAnsi="宋体" w:cs="宋体" w:hint="eastAsia"/>
          <w:color w:val="000000" w:themeColor="text1"/>
          <w:kern w:val="0"/>
          <w:sz w:val="32"/>
          <w:szCs w:val="32"/>
          <w:shd w:val="clear" w:color="auto" w:fill="FFFFFF"/>
        </w:rPr>
        <w:t>物业</w:t>
      </w:r>
      <w:r w:rsidR="004E3D28" w:rsidRPr="00380619">
        <w:rPr>
          <w:rFonts w:ascii="仿宋_GB2312" w:eastAsia="仿宋_GB2312" w:hAnsi="宋体" w:cs="宋体" w:hint="eastAsia"/>
          <w:color w:val="000000" w:themeColor="text1"/>
          <w:kern w:val="0"/>
          <w:sz w:val="32"/>
          <w:szCs w:val="32"/>
          <w:shd w:val="clear" w:color="auto" w:fill="FFFFFF"/>
        </w:rPr>
        <w:t>保洁</w:t>
      </w:r>
      <w:r w:rsidRPr="00380619">
        <w:rPr>
          <w:rFonts w:ascii="仿宋_GB2312" w:eastAsia="仿宋_GB2312" w:hAnsi="宋体" w:cs="宋体" w:hint="eastAsia"/>
          <w:color w:val="000000" w:themeColor="text1"/>
          <w:kern w:val="0"/>
          <w:sz w:val="32"/>
          <w:szCs w:val="32"/>
          <w:shd w:val="clear" w:color="auto" w:fill="FFFFFF"/>
        </w:rPr>
        <w:t>服务采购项目；</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1.2预算估价：</w:t>
      </w:r>
      <w:r w:rsidR="004E3D28" w:rsidRPr="00380619">
        <w:rPr>
          <w:rFonts w:ascii="仿宋_GB2312" w:eastAsia="仿宋_GB2312" w:hAnsi="宋体" w:cs="宋体" w:hint="eastAsia"/>
          <w:color w:val="000000" w:themeColor="text1"/>
          <w:kern w:val="0"/>
          <w:sz w:val="32"/>
          <w:szCs w:val="32"/>
          <w:shd w:val="clear" w:color="auto" w:fill="FFFFFF"/>
        </w:rPr>
        <w:t>180万元</w:t>
      </w:r>
      <w:r w:rsidRPr="00380619">
        <w:rPr>
          <w:rFonts w:ascii="仿宋_GB2312" w:eastAsia="仿宋_GB2312" w:hAnsi="宋体" w:cs="宋体" w:hint="eastAsia"/>
          <w:color w:val="000000" w:themeColor="text1"/>
          <w:kern w:val="0"/>
          <w:sz w:val="32"/>
          <w:szCs w:val="32"/>
          <w:shd w:val="clear" w:color="auto" w:fill="FFFFFF"/>
        </w:rPr>
        <w:t>（一年）；</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1.3服务期限：拟确定</w:t>
      </w:r>
      <w:r w:rsidR="004E3D28" w:rsidRPr="00380619">
        <w:rPr>
          <w:rFonts w:ascii="仿宋_GB2312" w:eastAsia="仿宋_GB2312" w:hAnsi="宋体" w:cs="宋体" w:hint="eastAsia"/>
          <w:color w:val="000000" w:themeColor="text1"/>
          <w:kern w:val="0"/>
          <w:sz w:val="32"/>
          <w:szCs w:val="32"/>
          <w:shd w:val="clear" w:color="auto" w:fill="FFFFFF"/>
        </w:rPr>
        <w:t>两</w:t>
      </w:r>
      <w:r w:rsidRPr="00380619">
        <w:rPr>
          <w:rFonts w:ascii="仿宋_GB2312" w:eastAsia="仿宋_GB2312" w:hAnsi="宋体" w:cs="宋体" w:hint="eastAsia"/>
          <w:color w:val="000000" w:themeColor="text1"/>
          <w:kern w:val="0"/>
          <w:sz w:val="32"/>
          <w:szCs w:val="32"/>
          <w:shd w:val="clear" w:color="auto" w:fill="FFFFFF"/>
        </w:rPr>
        <w:t>年。</w:t>
      </w:r>
    </w:p>
    <w:p w:rsidR="00012982" w:rsidRPr="00380619" w:rsidRDefault="00D8279E" w:rsidP="00E9658A">
      <w:pPr>
        <w:widowControl/>
        <w:shd w:val="clear" w:color="auto" w:fill="FFFFFF"/>
        <w:spacing w:line="520" w:lineRule="exact"/>
        <w:ind w:firstLineChars="200" w:firstLine="643"/>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b/>
          <w:bCs/>
          <w:color w:val="000000" w:themeColor="text1"/>
          <w:kern w:val="0"/>
          <w:sz w:val="32"/>
          <w:szCs w:val="32"/>
          <w:shd w:val="clear" w:color="auto" w:fill="FFFFFF"/>
        </w:rPr>
        <w:t>二、项目采购内容</w:t>
      </w:r>
    </w:p>
    <w:p w:rsidR="00012982" w:rsidRPr="00380619" w:rsidRDefault="00D8279E" w:rsidP="00E9658A">
      <w:pPr>
        <w:widowControl/>
        <w:shd w:val="clear" w:color="auto" w:fill="FFFFFF"/>
        <w:spacing w:line="520" w:lineRule="exact"/>
        <w:ind w:firstLineChars="200" w:firstLine="640"/>
        <w:rPr>
          <w:rFonts w:ascii="仿宋_GB2312" w:eastAsia="仿宋_GB2312" w:hAnsi="宋体" w:cs="宋体"/>
          <w:color w:val="000000" w:themeColor="text1"/>
          <w:kern w:val="0"/>
          <w:sz w:val="32"/>
          <w:szCs w:val="32"/>
          <w:shd w:val="clear" w:color="auto" w:fill="FFFFFF"/>
        </w:rPr>
      </w:pPr>
      <w:r w:rsidRPr="00380619">
        <w:rPr>
          <w:rFonts w:ascii="仿宋_GB2312" w:eastAsia="仿宋_GB2312" w:hAnsi="宋体" w:cs="宋体" w:hint="eastAsia"/>
          <w:color w:val="000000" w:themeColor="text1"/>
          <w:kern w:val="0"/>
          <w:sz w:val="32"/>
          <w:szCs w:val="32"/>
          <w:shd w:val="clear" w:color="auto" w:fill="FFFFFF"/>
        </w:rPr>
        <w:t>1、大院</w:t>
      </w:r>
      <w:r w:rsidR="00E9658A">
        <w:rPr>
          <w:rFonts w:ascii="仿宋_GB2312" w:eastAsia="仿宋_GB2312" w:hAnsi="宋体" w:cs="宋体" w:hint="eastAsia"/>
          <w:color w:val="000000" w:themeColor="text1"/>
          <w:kern w:val="0"/>
          <w:sz w:val="32"/>
          <w:szCs w:val="32"/>
          <w:shd w:val="clear" w:color="auto" w:fill="FFFFFF"/>
        </w:rPr>
        <w:t>内</w:t>
      </w:r>
      <w:r w:rsidRPr="00380619">
        <w:rPr>
          <w:rFonts w:ascii="仿宋_GB2312" w:eastAsia="仿宋_GB2312" w:hAnsi="宋体" w:cs="宋体" w:hint="eastAsia"/>
          <w:color w:val="000000" w:themeColor="text1"/>
          <w:kern w:val="0"/>
          <w:sz w:val="32"/>
          <w:szCs w:val="32"/>
          <w:shd w:val="clear" w:color="auto" w:fill="FFFFFF"/>
        </w:rPr>
        <w:t>各办公楼内公共部分卫生</w:t>
      </w:r>
      <w:r w:rsidR="00380619">
        <w:rPr>
          <w:rFonts w:ascii="仿宋_GB2312" w:eastAsia="仿宋_GB2312" w:hAnsi="宋体" w:cs="宋体" w:hint="eastAsia"/>
          <w:color w:val="000000" w:themeColor="text1"/>
          <w:kern w:val="0"/>
          <w:sz w:val="32"/>
          <w:szCs w:val="32"/>
          <w:shd w:val="clear" w:color="auto" w:fill="FFFFFF"/>
        </w:rPr>
        <w:t>；</w:t>
      </w:r>
    </w:p>
    <w:p w:rsidR="00012982" w:rsidRPr="00380619" w:rsidRDefault="00D8279E" w:rsidP="00E9658A">
      <w:pPr>
        <w:widowControl/>
        <w:shd w:val="clear" w:color="auto" w:fill="FFFFFF"/>
        <w:spacing w:line="520" w:lineRule="exact"/>
        <w:ind w:firstLineChars="200" w:firstLine="640"/>
        <w:rPr>
          <w:rFonts w:ascii="仿宋_GB2312" w:eastAsia="仿宋_GB2312" w:hAnsi="宋体" w:cs="宋体"/>
          <w:color w:val="000000" w:themeColor="text1"/>
          <w:kern w:val="0"/>
          <w:sz w:val="32"/>
          <w:szCs w:val="32"/>
          <w:shd w:val="clear" w:color="auto" w:fill="FFFFFF"/>
        </w:rPr>
      </w:pPr>
      <w:r w:rsidRPr="00380619">
        <w:rPr>
          <w:rFonts w:ascii="仿宋_GB2312" w:eastAsia="仿宋_GB2312" w:hAnsi="宋体" w:cs="宋体" w:hint="eastAsia"/>
          <w:color w:val="000000" w:themeColor="text1"/>
          <w:kern w:val="0"/>
          <w:sz w:val="32"/>
          <w:szCs w:val="32"/>
          <w:shd w:val="clear" w:color="auto" w:fill="FFFFFF"/>
        </w:rPr>
        <w:t>2、大院内公共场地卫生、门口三包</w:t>
      </w:r>
      <w:r w:rsidR="00380619">
        <w:rPr>
          <w:rFonts w:ascii="仿宋_GB2312" w:eastAsia="仿宋_GB2312" w:hAnsi="宋体" w:cs="宋体" w:hint="eastAsia"/>
          <w:color w:val="000000" w:themeColor="text1"/>
          <w:kern w:val="0"/>
          <w:sz w:val="32"/>
          <w:szCs w:val="32"/>
          <w:shd w:val="clear" w:color="auto" w:fill="FFFFFF"/>
        </w:rPr>
        <w:t>；</w:t>
      </w:r>
    </w:p>
    <w:p w:rsidR="00012982" w:rsidRPr="00380619" w:rsidRDefault="00D8279E" w:rsidP="00E9658A">
      <w:pPr>
        <w:widowControl/>
        <w:shd w:val="clear" w:color="auto" w:fill="FFFFFF"/>
        <w:spacing w:line="520" w:lineRule="exact"/>
        <w:ind w:firstLineChars="200" w:firstLine="640"/>
        <w:rPr>
          <w:rFonts w:ascii="仿宋_GB2312" w:eastAsia="仿宋_GB2312" w:hAnsi="宋体" w:cs="宋体"/>
          <w:color w:val="000000" w:themeColor="text1"/>
          <w:kern w:val="0"/>
          <w:sz w:val="32"/>
          <w:szCs w:val="32"/>
          <w:shd w:val="clear" w:color="auto" w:fill="FFFFFF"/>
        </w:rPr>
      </w:pPr>
      <w:r w:rsidRPr="00380619">
        <w:rPr>
          <w:rFonts w:ascii="仿宋_GB2312" w:eastAsia="仿宋_GB2312" w:hAnsi="宋体" w:cs="宋体" w:hint="eastAsia"/>
          <w:color w:val="000000" w:themeColor="text1"/>
          <w:kern w:val="0"/>
          <w:sz w:val="32"/>
          <w:szCs w:val="32"/>
          <w:shd w:val="clear" w:color="auto" w:fill="FFFFFF"/>
        </w:rPr>
        <w:t>3、大院内水电维修</w:t>
      </w:r>
      <w:r w:rsidR="00380619">
        <w:rPr>
          <w:rFonts w:ascii="仿宋_GB2312" w:eastAsia="仿宋_GB2312" w:hAnsi="宋体" w:cs="宋体" w:hint="eastAsia"/>
          <w:color w:val="000000" w:themeColor="text1"/>
          <w:kern w:val="0"/>
          <w:sz w:val="32"/>
          <w:szCs w:val="32"/>
          <w:shd w:val="clear" w:color="auto" w:fill="FFFFFF"/>
        </w:rPr>
        <w:t>；</w:t>
      </w:r>
    </w:p>
    <w:p w:rsidR="00012982" w:rsidRDefault="00D8279E" w:rsidP="00E9658A">
      <w:pPr>
        <w:widowControl/>
        <w:shd w:val="clear" w:color="auto" w:fill="FFFFFF"/>
        <w:spacing w:line="520" w:lineRule="exact"/>
        <w:ind w:firstLineChars="200" w:firstLine="640"/>
        <w:rPr>
          <w:rFonts w:ascii="仿宋_GB2312" w:eastAsia="仿宋_GB2312" w:hAnsi="宋体" w:cs="宋体"/>
          <w:color w:val="000000" w:themeColor="text1"/>
          <w:kern w:val="0"/>
          <w:sz w:val="32"/>
          <w:szCs w:val="32"/>
          <w:shd w:val="clear" w:color="auto" w:fill="FFFFFF"/>
        </w:rPr>
      </w:pPr>
      <w:r w:rsidRPr="00380619">
        <w:rPr>
          <w:rFonts w:ascii="仿宋_GB2312" w:eastAsia="仿宋_GB2312" w:hAnsi="宋体" w:cs="宋体" w:hint="eastAsia"/>
          <w:color w:val="000000" w:themeColor="text1"/>
          <w:kern w:val="0"/>
          <w:sz w:val="32"/>
          <w:szCs w:val="32"/>
          <w:shd w:val="clear" w:color="auto" w:fill="FFFFFF"/>
        </w:rPr>
        <w:t>4</w:t>
      </w:r>
      <w:r w:rsidR="00B6185C" w:rsidRPr="00380619">
        <w:rPr>
          <w:rFonts w:ascii="仿宋_GB2312" w:eastAsia="仿宋_GB2312" w:hAnsi="宋体" w:cs="宋体" w:hint="eastAsia"/>
          <w:color w:val="000000" w:themeColor="text1"/>
          <w:kern w:val="0"/>
          <w:sz w:val="32"/>
          <w:szCs w:val="32"/>
          <w:shd w:val="clear" w:color="auto" w:fill="FFFFFF"/>
        </w:rPr>
        <w:t>、</w:t>
      </w:r>
      <w:r>
        <w:rPr>
          <w:rFonts w:ascii="仿宋_GB2312" w:eastAsia="仿宋_GB2312" w:hAnsi="宋体" w:cs="宋体" w:hint="eastAsia"/>
          <w:color w:val="000000" w:themeColor="text1"/>
          <w:kern w:val="0"/>
          <w:sz w:val="32"/>
          <w:szCs w:val="32"/>
          <w:shd w:val="clear" w:color="auto" w:fill="FFFFFF"/>
        </w:rPr>
        <w:t>大</w:t>
      </w:r>
      <w:r w:rsidR="00B6185C" w:rsidRPr="00380619">
        <w:rPr>
          <w:rFonts w:ascii="仿宋_GB2312" w:eastAsia="仿宋_GB2312" w:hAnsi="宋体" w:cs="宋体" w:hint="eastAsia"/>
          <w:color w:val="000000" w:themeColor="text1"/>
          <w:kern w:val="0"/>
          <w:sz w:val="32"/>
          <w:szCs w:val="32"/>
          <w:shd w:val="clear" w:color="auto" w:fill="FFFFFF"/>
        </w:rPr>
        <w:t>院内绿化养护</w:t>
      </w:r>
      <w:r w:rsidR="00380619">
        <w:rPr>
          <w:rFonts w:ascii="仿宋_GB2312" w:eastAsia="仿宋_GB2312" w:hAnsi="宋体" w:cs="宋体" w:hint="eastAsia"/>
          <w:color w:val="000000" w:themeColor="text1"/>
          <w:kern w:val="0"/>
          <w:sz w:val="32"/>
          <w:szCs w:val="32"/>
          <w:shd w:val="clear" w:color="auto" w:fill="FFFFFF"/>
        </w:rPr>
        <w:t>；</w:t>
      </w:r>
    </w:p>
    <w:p w:rsidR="00380619" w:rsidRPr="00380619" w:rsidRDefault="00380619"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Pr>
          <w:rFonts w:ascii="仿宋_GB2312" w:eastAsia="仿宋_GB2312" w:hAnsi="宋体" w:cs="宋体" w:hint="eastAsia"/>
          <w:color w:val="000000" w:themeColor="text1"/>
          <w:kern w:val="0"/>
          <w:sz w:val="32"/>
          <w:szCs w:val="32"/>
          <w:shd w:val="clear" w:color="auto" w:fill="FFFFFF"/>
        </w:rPr>
        <w:t>5、其他专项物业服务。</w:t>
      </w:r>
    </w:p>
    <w:p w:rsidR="00012982" w:rsidRPr="00380619" w:rsidRDefault="00D8279E" w:rsidP="00E9658A">
      <w:pPr>
        <w:widowControl/>
        <w:shd w:val="clear" w:color="auto" w:fill="FFFFFF"/>
        <w:spacing w:line="520" w:lineRule="exact"/>
        <w:ind w:firstLineChars="200" w:firstLine="643"/>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b/>
          <w:bCs/>
          <w:color w:val="000000" w:themeColor="text1"/>
          <w:kern w:val="0"/>
          <w:sz w:val="32"/>
          <w:szCs w:val="32"/>
          <w:shd w:val="clear" w:color="auto" w:fill="FFFFFF"/>
        </w:rPr>
        <w:t>三、参</w:t>
      </w:r>
      <w:proofErr w:type="gramStart"/>
      <w:r w:rsidRPr="00380619">
        <w:rPr>
          <w:rFonts w:ascii="仿宋_GB2312" w:eastAsia="仿宋_GB2312" w:hAnsi="宋体" w:cs="宋体" w:hint="eastAsia"/>
          <w:b/>
          <w:bCs/>
          <w:color w:val="000000" w:themeColor="text1"/>
          <w:kern w:val="0"/>
          <w:sz w:val="32"/>
          <w:szCs w:val="32"/>
          <w:shd w:val="clear" w:color="auto" w:fill="FFFFFF"/>
        </w:rPr>
        <w:t>询</w:t>
      </w:r>
      <w:proofErr w:type="gramEnd"/>
      <w:r w:rsidRPr="00380619">
        <w:rPr>
          <w:rFonts w:ascii="仿宋_GB2312" w:eastAsia="仿宋_GB2312" w:hAnsi="宋体" w:cs="宋体" w:hint="eastAsia"/>
          <w:b/>
          <w:bCs/>
          <w:color w:val="000000" w:themeColor="text1"/>
          <w:kern w:val="0"/>
          <w:sz w:val="32"/>
          <w:szCs w:val="32"/>
          <w:shd w:val="clear" w:color="auto" w:fill="FFFFFF"/>
        </w:rPr>
        <w:t>单位需提供的材料：</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3.1须提供合格的营业执照副本、法定代表人身份证或法定代表人授权委托书（包含单位联系人及联系电话）；</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3.2</w:t>
      </w:r>
      <w:r w:rsidR="008A4529">
        <w:rPr>
          <w:rFonts w:ascii="仿宋_GB2312" w:eastAsia="仿宋_GB2312" w:hAnsi="宋体" w:cs="宋体" w:hint="eastAsia"/>
          <w:color w:val="000000" w:themeColor="text1"/>
          <w:kern w:val="0"/>
          <w:sz w:val="32"/>
          <w:szCs w:val="32"/>
          <w:shd w:val="clear" w:color="auto" w:fill="FFFFFF"/>
        </w:rPr>
        <w:t xml:space="preserve"> </w:t>
      </w:r>
      <w:r w:rsidRPr="00380619">
        <w:rPr>
          <w:rFonts w:ascii="仿宋_GB2312" w:eastAsia="仿宋_GB2312" w:hAnsi="宋体" w:cs="宋体" w:hint="eastAsia"/>
          <w:color w:val="000000" w:themeColor="text1"/>
          <w:kern w:val="0"/>
          <w:sz w:val="32"/>
          <w:szCs w:val="32"/>
          <w:shd w:val="clear" w:color="auto" w:fill="FFFFFF"/>
        </w:rPr>
        <w:t>具有良好的商业信誉和健全的财务会计制度【提供2022年、2023年或2024年财务审计报告（或财务报表）复印件加盖公章或者提供报价截止时间前六个月内任意时间银行出具的资信证明复印件加盖公章】；</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3.3</w:t>
      </w:r>
      <w:r w:rsidR="008A4529">
        <w:rPr>
          <w:rFonts w:ascii="仿宋_GB2312" w:eastAsia="仿宋_GB2312" w:hAnsi="宋体" w:cs="宋体" w:hint="eastAsia"/>
          <w:color w:val="000000" w:themeColor="text1"/>
          <w:kern w:val="0"/>
          <w:sz w:val="32"/>
          <w:szCs w:val="32"/>
          <w:shd w:val="clear" w:color="auto" w:fill="FFFFFF"/>
        </w:rPr>
        <w:t xml:space="preserve"> </w:t>
      </w:r>
      <w:r w:rsidRPr="00380619">
        <w:rPr>
          <w:rFonts w:ascii="仿宋_GB2312" w:eastAsia="仿宋_GB2312" w:hAnsi="宋体" w:cs="宋体" w:hint="eastAsia"/>
          <w:color w:val="000000" w:themeColor="text1"/>
          <w:kern w:val="0"/>
          <w:sz w:val="32"/>
          <w:szCs w:val="32"/>
          <w:shd w:val="clear" w:color="auto" w:fill="FFFFFF"/>
        </w:rPr>
        <w:t>有依法缴纳税收的良好记录【提供报价截止时间前六个月内任意一个月的依法缴纳税收的证明复印件加盖公章（纳税发票、</w:t>
      </w:r>
      <w:r w:rsidRPr="00380619">
        <w:rPr>
          <w:rFonts w:ascii="仿宋_GB2312" w:eastAsia="仿宋_GB2312" w:hAnsi="宋体" w:cs="宋体" w:hint="eastAsia"/>
          <w:color w:val="000000" w:themeColor="text1"/>
          <w:kern w:val="0"/>
          <w:sz w:val="32"/>
          <w:szCs w:val="32"/>
          <w:shd w:val="clear" w:color="auto" w:fill="FFFFFF"/>
        </w:rPr>
        <w:lastRenderedPageBreak/>
        <w:t>银行纳税转账凭证、税务局出具的纳税证明、税务局出具的免税证明、税务局出具的无欠税证明，提供任一种均可）</w:t>
      </w:r>
      <w:proofErr w:type="gramStart"/>
      <w:r w:rsidRPr="00380619">
        <w:rPr>
          <w:rFonts w:ascii="仿宋_GB2312" w:eastAsia="仿宋_GB2312" w:hAnsi="宋体" w:cs="宋体" w:hint="eastAsia"/>
          <w:color w:val="000000" w:themeColor="text1"/>
          <w:kern w:val="0"/>
          <w:sz w:val="32"/>
          <w:szCs w:val="32"/>
          <w:shd w:val="clear" w:color="auto" w:fill="FFFFFF"/>
        </w:rPr>
        <w:t>】</w:t>
      </w:r>
      <w:proofErr w:type="gramEnd"/>
      <w:r w:rsidRPr="00380619">
        <w:rPr>
          <w:rFonts w:ascii="仿宋_GB2312" w:eastAsia="仿宋_GB2312" w:hAnsi="宋体" w:cs="宋体" w:hint="eastAsia"/>
          <w:color w:val="000000" w:themeColor="text1"/>
          <w:kern w:val="0"/>
          <w:sz w:val="32"/>
          <w:szCs w:val="32"/>
          <w:shd w:val="clear" w:color="auto" w:fill="FFFFFF"/>
        </w:rPr>
        <w:t>；</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3.4有依法缴纳社会保障资金的良好记录【提供报价截止时间前六个月内任意一个月的缴纳社会保障资金的证明复印件加盖公章（社保缴纳发票、缴纳社保的银行转账凭证、社保局或税务局出具的正常缴纳社保证明，提供任一种均可）】；</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3.5参</w:t>
      </w:r>
      <w:proofErr w:type="gramStart"/>
      <w:r w:rsidRPr="00380619">
        <w:rPr>
          <w:rFonts w:ascii="仿宋_GB2312" w:eastAsia="仿宋_GB2312" w:hAnsi="宋体" w:cs="宋体" w:hint="eastAsia"/>
          <w:color w:val="000000" w:themeColor="text1"/>
          <w:kern w:val="0"/>
          <w:sz w:val="32"/>
          <w:szCs w:val="32"/>
          <w:shd w:val="clear" w:color="auto" w:fill="FFFFFF"/>
        </w:rPr>
        <w:t>询</w:t>
      </w:r>
      <w:proofErr w:type="gramEnd"/>
      <w:r w:rsidRPr="00380619">
        <w:rPr>
          <w:rFonts w:ascii="仿宋_GB2312" w:eastAsia="仿宋_GB2312" w:hAnsi="宋体" w:cs="宋体" w:hint="eastAsia"/>
          <w:color w:val="000000" w:themeColor="text1"/>
          <w:kern w:val="0"/>
          <w:sz w:val="32"/>
          <w:szCs w:val="32"/>
          <w:shd w:val="clear" w:color="auto" w:fill="FFFFFF"/>
        </w:rPr>
        <w:t>单</w:t>
      </w:r>
      <w:bookmarkStart w:id="0" w:name="_GoBack"/>
      <w:bookmarkEnd w:id="0"/>
      <w:r w:rsidRPr="00380619">
        <w:rPr>
          <w:rFonts w:ascii="仿宋_GB2312" w:eastAsia="仿宋_GB2312" w:hAnsi="宋体" w:cs="宋体" w:hint="eastAsia"/>
          <w:color w:val="000000" w:themeColor="text1"/>
          <w:kern w:val="0"/>
          <w:sz w:val="32"/>
          <w:szCs w:val="32"/>
          <w:shd w:val="clear" w:color="auto" w:fill="FFFFFF"/>
        </w:rPr>
        <w:t>位公司名称、单位地址、联系人、联系电话、报价时间；</w:t>
      </w:r>
    </w:p>
    <w:p w:rsidR="00012982" w:rsidRPr="00380619" w:rsidRDefault="00D8279E" w:rsidP="00E9658A">
      <w:pPr>
        <w:widowControl/>
        <w:shd w:val="clear" w:color="auto" w:fill="FFFFFF"/>
        <w:spacing w:line="520" w:lineRule="exact"/>
        <w:ind w:firstLineChars="200" w:firstLine="643"/>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b/>
          <w:bCs/>
          <w:color w:val="000000" w:themeColor="text1"/>
          <w:kern w:val="0"/>
          <w:sz w:val="32"/>
          <w:szCs w:val="32"/>
          <w:shd w:val="clear" w:color="auto" w:fill="FFFFFF"/>
        </w:rPr>
        <w:t>四、征集方式</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1.征集截止时间：2025年</w:t>
      </w:r>
      <w:r w:rsidR="00897918">
        <w:rPr>
          <w:rFonts w:ascii="仿宋_GB2312" w:eastAsia="仿宋_GB2312" w:hAnsi="宋体" w:cs="宋体" w:hint="eastAsia"/>
          <w:color w:val="000000" w:themeColor="text1"/>
          <w:kern w:val="0"/>
          <w:sz w:val="32"/>
          <w:szCs w:val="32"/>
          <w:shd w:val="clear" w:color="auto" w:fill="FFFFFF"/>
        </w:rPr>
        <w:t>11</w:t>
      </w:r>
      <w:r w:rsidRPr="00380619">
        <w:rPr>
          <w:rFonts w:ascii="仿宋_GB2312" w:eastAsia="仿宋_GB2312" w:hAnsi="宋体" w:cs="宋体" w:hint="eastAsia"/>
          <w:color w:val="000000" w:themeColor="text1"/>
          <w:kern w:val="0"/>
          <w:sz w:val="32"/>
          <w:szCs w:val="32"/>
          <w:shd w:val="clear" w:color="auto" w:fill="FFFFFF"/>
        </w:rPr>
        <w:t>月</w:t>
      </w:r>
      <w:r w:rsidR="00897918">
        <w:rPr>
          <w:rFonts w:ascii="仿宋_GB2312" w:eastAsia="仿宋_GB2312" w:hAnsi="宋体" w:cs="宋体" w:hint="eastAsia"/>
          <w:color w:val="000000" w:themeColor="text1"/>
          <w:kern w:val="0"/>
          <w:sz w:val="32"/>
          <w:szCs w:val="32"/>
          <w:shd w:val="clear" w:color="auto" w:fill="FFFFFF"/>
        </w:rPr>
        <w:t>12</w:t>
      </w:r>
      <w:r w:rsidRPr="00380619">
        <w:rPr>
          <w:rFonts w:ascii="仿宋_GB2312" w:eastAsia="仿宋_GB2312" w:hAnsi="宋体" w:cs="宋体" w:hint="eastAsia"/>
          <w:color w:val="000000" w:themeColor="text1"/>
          <w:kern w:val="0"/>
          <w:sz w:val="32"/>
          <w:szCs w:val="32"/>
          <w:shd w:val="clear" w:color="auto" w:fill="FFFFFF"/>
        </w:rPr>
        <w:t>日17：</w:t>
      </w:r>
      <w:r w:rsidR="00897918">
        <w:rPr>
          <w:rFonts w:ascii="仿宋_GB2312" w:eastAsia="仿宋_GB2312" w:hAnsi="宋体" w:cs="宋体" w:hint="eastAsia"/>
          <w:color w:val="000000" w:themeColor="text1"/>
          <w:kern w:val="0"/>
          <w:sz w:val="32"/>
          <w:szCs w:val="32"/>
          <w:shd w:val="clear" w:color="auto" w:fill="FFFFFF"/>
        </w:rPr>
        <w:t>0</w:t>
      </w:r>
      <w:r w:rsidRPr="00380619">
        <w:rPr>
          <w:rFonts w:ascii="仿宋_GB2312" w:eastAsia="仿宋_GB2312" w:hAnsi="宋体" w:cs="宋体" w:hint="eastAsia"/>
          <w:color w:val="000000" w:themeColor="text1"/>
          <w:kern w:val="0"/>
          <w:sz w:val="32"/>
          <w:szCs w:val="32"/>
          <w:shd w:val="clear" w:color="auto" w:fill="FFFFFF"/>
        </w:rPr>
        <w:t>0前</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2.递交方式：提供《三、参询单位需提供的材料》中的所有材料均需加盖公章后扫描成PDF格式（再提供一份可编辑的Word文档报价清单文件一并发送至邮箱）</w:t>
      </w:r>
      <w:r w:rsidR="00E9658A">
        <w:rPr>
          <w:rFonts w:ascii="仿宋_GB2312" w:eastAsia="仿宋_GB2312" w:hAnsi="宋体" w:cs="宋体" w:hint="eastAsia"/>
          <w:color w:val="000000" w:themeColor="text1"/>
          <w:kern w:val="0"/>
          <w:sz w:val="32"/>
          <w:szCs w:val="32"/>
          <w:shd w:val="clear" w:color="auto" w:fill="FFFFFF"/>
        </w:rPr>
        <w:t>，</w:t>
      </w:r>
      <w:r w:rsidRPr="00380619">
        <w:rPr>
          <w:rFonts w:ascii="仿宋_GB2312" w:eastAsia="仿宋_GB2312" w:hAnsi="宋体" w:cs="宋体" w:hint="eastAsia"/>
          <w:color w:val="000000" w:themeColor="text1"/>
          <w:kern w:val="0"/>
          <w:sz w:val="32"/>
          <w:szCs w:val="32"/>
          <w:shd w:val="clear" w:color="auto" w:fill="FFFFFF"/>
        </w:rPr>
        <w:t>在2025年</w:t>
      </w:r>
      <w:r w:rsidR="00897918">
        <w:rPr>
          <w:rFonts w:ascii="仿宋_GB2312" w:eastAsia="仿宋_GB2312" w:hAnsi="宋体" w:cs="宋体" w:hint="eastAsia"/>
          <w:color w:val="000000" w:themeColor="text1"/>
          <w:kern w:val="0"/>
          <w:sz w:val="32"/>
          <w:szCs w:val="32"/>
          <w:shd w:val="clear" w:color="auto" w:fill="FFFFFF"/>
        </w:rPr>
        <w:t>11</w:t>
      </w:r>
      <w:r w:rsidRPr="00380619">
        <w:rPr>
          <w:rFonts w:ascii="仿宋_GB2312" w:eastAsia="仿宋_GB2312" w:hAnsi="宋体" w:cs="宋体" w:hint="eastAsia"/>
          <w:color w:val="000000" w:themeColor="text1"/>
          <w:kern w:val="0"/>
          <w:sz w:val="32"/>
          <w:szCs w:val="32"/>
          <w:shd w:val="clear" w:color="auto" w:fill="FFFFFF"/>
        </w:rPr>
        <w:t>月</w:t>
      </w:r>
      <w:r w:rsidR="00897918">
        <w:rPr>
          <w:rFonts w:ascii="仿宋_GB2312" w:eastAsia="仿宋_GB2312" w:hAnsi="宋体" w:cs="宋体" w:hint="eastAsia"/>
          <w:color w:val="000000" w:themeColor="text1"/>
          <w:kern w:val="0"/>
          <w:sz w:val="32"/>
          <w:szCs w:val="32"/>
          <w:shd w:val="clear" w:color="auto" w:fill="FFFFFF"/>
        </w:rPr>
        <w:t>12</w:t>
      </w:r>
      <w:r w:rsidRPr="00380619">
        <w:rPr>
          <w:rFonts w:ascii="仿宋_GB2312" w:eastAsia="仿宋_GB2312" w:hAnsi="宋体" w:cs="宋体" w:hint="eastAsia"/>
          <w:color w:val="000000" w:themeColor="text1"/>
          <w:kern w:val="0"/>
          <w:sz w:val="32"/>
          <w:szCs w:val="32"/>
          <w:shd w:val="clear" w:color="auto" w:fill="FFFFFF"/>
        </w:rPr>
        <w:t>日17：</w:t>
      </w:r>
      <w:r w:rsidR="00897918">
        <w:rPr>
          <w:rFonts w:ascii="仿宋_GB2312" w:eastAsia="仿宋_GB2312" w:hAnsi="宋体" w:cs="宋体" w:hint="eastAsia"/>
          <w:color w:val="000000" w:themeColor="text1"/>
          <w:kern w:val="0"/>
          <w:sz w:val="32"/>
          <w:szCs w:val="32"/>
          <w:shd w:val="clear" w:color="auto" w:fill="FFFFFF"/>
        </w:rPr>
        <w:t>00</w:t>
      </w:r>
      <w:r w:rsidRPr="00380619">
        <w:rPr>
          <w:rFonts w:ascii="仿宋_GB2312" w:eastAsia="仿宋_GB2312" w:hAnsi="宋体" w:cs="宋体" w:hint="eastAsia"/>
          <w:color w:val="000000" w:themeColor="text1"/>
          <w:kern w:val="0"/>
          <w:sz w:val="32"/>
          <w:szCs w:val="32"/>
          <w:shd w:val="clear" w:color="auto" w:fill="FFFFFF"/>
        </w:rPr>
        <w:t>前发送至邮箱</w:t>
      </w:r>
      <w:r w:rsidR="00E9658A">
        <w:rPr>
          <w:rFonts w:ascii="宋体" w:eastAsia="仿宋_GB2312" w:hAnsi="宋体" w:cs="宋体" w:hint="eastAsia"/>
          <w:color w:val="000000" w:themeColor="text1"/>
          <w:kern w:val="0"/>
          <w:sz w:val="32"/>
          <w:szCs w:val="32"/>
          <w:shd w:val="clear" w:color="auto" w:fill="FFFFFF"/>
        </w:rPr>
        <w:t>372947318</w:t>
      </w:r>
      <w:r w:rsidR="00E9658A" w:rsidRPr="00380619">
        <w:rPr>
          <w:rFonts w:ascii="仿宋_GB2312" w:eastAsia="仿宋_GB2312" w:hAnsi="宋体" w:cs="宋体" w:hint="eastAsia"/>
          <w:color w:val="000000" w:themeColor="text1"/>
          <w:kern w:val="0"/>
          <w:sz w:val="32"/>
          <w:szCs w:val="32"/>
          <w:shd w:val="clear" w:color="auto" w:fill="FFFFFF"/>
        </w:rPr>
        <w:t>@qq.com</w:t>
      </w:r>
      <w:r w:rsidRPr="00380619">
        <w:rPr>
          <w:rFonts w:ascii="仿宋_GB2312" w:eastAsia="仿宋_GB2312" w:hAnsi="宋体" w:cs="宋体" w:hint="eastAsia"/>
          <w:color w:val="000000" w:themeColor="text1"/>
          <w:kern w:val="0"/>
          <w:sz w:val="32"/>
          <w:szCs w:val="32"/>
          <w:shd w:val="clear" w:color="auto" w:fill="FFFFFF"/>
        </w:rPr>
        <w:t>（以第一次发送的为准，逾时无效），未收到资料视为自动放弃。</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3.邮件格式：必须以公司全称名称命名，邮件内容需列明：公司全称、法定代表人或授权代表人姓名及联系方式。</w:t>
      </w:r>
    </w:p>
    <w:p w:rsidR="00012982" w:rsidRPr="00380619" w:rsidRDefault="00D8279E" w:rsidP="00E9658A">
      <w:pPr>
        <w:widowControl/>
        <w:shd w:val="clear" w:color="auto" w:fill="FFFFFF"/>
        <w:spacing w:line="520" w:lineRule="exact"/>
        <w:ind w:firstLineChars="200" w:firstLine="643"/>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b/>
          <w:bCs/>
          <w:color w:val="000000" w:themeColor="text1"/>
          <w:kern w:val="0"/>
          <w:sz w:val="32"/>
          <w:szCs w:val="32"/>
          <w:shd w:val="clear" w:color="auto" w:fill="FFFFFF"/>
        </w:rPr>
        <w:t>五、联系方式</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名称：</w:t>
      </w:r>
      <w:r w:rsidR="00F003D2" w:rsidRPr="00380619">
        <w:rPr>
          <w:rFonts w:ascii="仿宋_GB2312" w:eastAsia="仿宋_GB2312" w:hAnsi="宋体" w:cs="宋体" w:hint="eastAsia"/>
          <w:color w:val="000000" w:themeColor="text1"/>
          <w:kern w:val="0"/>
          <w:sz w:val="32"/>
          <w:szCs w:val="32"/>
          <w:shd w:val="clear" w:color="auto" w:fill="FFFFFF"/>
        </w:rPr>
        <w:t>上饶市广丰区中医院</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地址：</w:t>
      </w:r>
      <w:r w:rsidR="00F003D2" w:rsidRPr="00380619">
        <w:rPr>
          <w:rFonts w:ascii="仿宋_GB2312" w:eastAsia="仿宋_GB2312" w:hAnsi="宋体" w:cs="宋体" w:hint="eastAsia"/>
          <w:color w:val="000000" w:themeColor="text1"/>
          <w:kern w:val="0"/>
          <w:sz w:val="32"/>
          <w:szCs w:val="32"/>
          <w:shd w:val="clear" w:color="auto" w:fill="FFFFFF"/>
        </w:rPr>
        <w:t>上饶市广丰区下溪街道王洋社区桑园路9号</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联系人：</w:t>
      </w:r>
      <w:r w:rsidR="00F003D2" w:rsidRPr="00380619">
        <w:rPr>
          <w:rFonts w:ascii="仿宋_GB2312" w:eastAsia="仿宋_GB2312" w:hAnsi="宋体" w:cs="宋体" w:hint="eastAsia"/>
          <w:color w:val="000000" w:themeColor="text1"/>
          <w:kern w:val="0"/>
          <w:sz w:val="32"/>
          <w:szCs w:val="32"/>
          <w:shd w:val="clear" w:color="auto" w:fill="FFFFFF"/>
        </w:rPr>
        <w:t>金女士</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联系电话：</w:t>
      </w:r>
      <w:r w:rsidR="00F003D2" w:rsidRPr="00380619">
        <w:rPr>
          <w:rFonts w:ascii="仿宋_GB2312" w:eastAsia="仿宋_GB2312" w:hAnsi="宋体" w:cs="宋体" w:hint="eastAsia"/>
          <w:color w:val="000000" w:themeColor="text1"/>
          <w:kern w:val="0"/>
          <w:sz w:val="32"/>
          <w:szCs w:val="32"/>
          <w:shd w:val="clear" w:color="auto" w:fill="FFFFFF"/>
        </w:rPr>
        <w:t>13879393874</w:t>
      </w:r>
    </w:p>
    <w:p w:rsidR="00012982" w:rsidRPr="00380619" w:rsidRDefault="00D8279E" w:rsidP="00E9658A">
      <w:pPr>
        <w:widowControl/>
        <w:shd w:val="clear" w:color="auto" w:fill="FFFFFF"/>
        <w:spacing w:line="520" w:lineRule="exact"/>
        <w:ind w:firstLineChars="200" w:firstLine="643"/>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b/>
          <w:bCs/>
          <w:color w:val="000000" w:themeColor="text1"/>
          <w:kern w:val="0"/>
          <w:sz w:val="32"/>
          <w:szCs w:val="32"/>
          <w:shd w:val="clear" w:color="auto" w:fill="FFFFFF"/>
        </w:rPr>
        <w:t>六、其它有关事项</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1.本次询价不接受联合体参加；</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2.本次询价作为</w:t>
      </w:r>
      <w:r w:rsidR="00F003D2" w:rsidRPr="00380619">
        <w:rPr>
          <w:rFonts w:ascii="仿宋_GB2312" w:eastAsia="仿宋_GB2312" w:hAnsi="宋体" w:cs="宋体" w:hint="eastAsia"/>
          <w:color w:val="000000" w:themeColor="text1"/>
          <w:kern w:val="0"/>
          <w:sz w:val="32"/>
          <w:szCs w:val="32"/>
          <w:shd w:val="clear" w:color="auto" w:fill="FFFFFF"/>
        </w:rPr>
        <w:t>上饶市广丰区中医院</w:t>
      </w:r>
      <w:r w:rsidRPr="00380619">
        <w:rPr>
          <w:rFonts w:ascii="仿宋_GB2312" w:eastAsia="仿宋_GB2312" w:hAnsi="宋体" w:cs="宋体" w:hint="eastAsia"/>
          <w:color w:val="000000" w:themeColor="text1"/>
          <w:kern w:val="0"/>
          <w:sz w:val="32"/>
          <w:szCs w:val="32"/>
          <w:shd w:val="clear" w:color="auto" w:fill="FFFFFF"/>
        </w:rPr>
        <w:t>物业</w:t>
      </w:r>
      <w:r w:rsidR="00F003D2" w:rsidRPr="00380619">
        <w:rPr>
          <w:rFonts w:ascii="仿宋_GB2312" w:eastAsia="仿宋_GB2312" w:hAnsi="宋体" w:cs="宋体" w:hint="eastAsia"/>
          <w:color w:val="000000" w:themeColor="text1"/>
          <w:kern w:val="0"/>
          <w:sz w:val="32"/>
          <w:szCs w:val="32"/>
          <w:shd w:val="clear" w:color="auto" w:fill="FFFFFF"/>
        </w:rPr>
        <w:t>保洁</w:t>
      </w:r>
      <w:r w:rsidRPr="00380619">
        <w:rPr>
          <w:rFonts w:ascii="仿宋_GB2312" w:eastAsia="仿宋_GB2312" w:hAnsi="宋体" w:cs="宋体" w:hint="eastAsia"/>
          <w:color w:val="000000" w:themeColor="text1"/>
          <w:kern w:val="0"/>
          <w:sz w:val="32"/>
          <w:szCs w:val="32"/>
          <w:shd w:val="clear" w:color="auto" w:fill="FFFFFF"/>
        </w:rPr>
        <w:t>服务采购项目预算价的参考；</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lastRenderedPageBreak/>
        <w:t>3.本次征集为征集单位确定采购预算时使用，仅供征集单位参考，所有报价单位本着自愿原则提交资料，征集单位不给予任何形式的经济、物资补偿或承诺。</w:t>
      </w:r>
    </w:p>
    <w:p w:rsidR="00012982" w:rsidRPr="00380619" w:rsidRDefault="00D8279E" w:rsidP="00E9658A">
      <w:pPr>
        <w:widowControl/>
        <w:shd w:val="clear" w:color="auto" w:fill="FFFFFF"/>
        <w:spacing w:line="520" w:lineRule="exact"/>
        <w:ind w:firstLineChars="200" w:firstLine="640"/>
        <w:rPr>
          <w:rFonts w:ascii="仿宋_GB2312" w:eastAsia="仿宋_GB2312" w:hAnsi="SourceHanSansCN-Regular" w:cs="SourceHanSansCN-Regular" w:hint="eastAsia"/>
          <w:color w:val="000000" w:themeColor="text1"/>
          <w:sz w:val="32"/>
          <w:szCs w:val="32"/>
        </w:rPr>
      </w:pPr>
      <w:r w:rsidRPr="00380619">
        <w:rPr>
          <w:rFonts w:ascii="仿宋_GB2312" w:eastAsia="仿宋_GB2312" w:hAnsi="宋体" w:cs="宋体" w:hint="eastAsia"/>
          <w:color w:val="000000" w:themeColor="text1"/>
          <w:kern w:val="0"/>
          <w:sz w:val="32"/>
          <w:szCs w:val="32"/>
          <w:shd w:val="clear" w:color="auto" w:fill="FFFFFF"/>
        </w:rPr>
        <w:t>4.无论征集单位是否采用报价方案，报价单位应保证提交资料的真实性和有效性，不产生因第三方提出侵犯其专利权、商标权或其它知识产权而引起的法律和经济纠纷，否则由提交资料的单位承担所有相关责任。因提交资料失实造成不良后果的，征集单位将保留追究相应责任的权利。</w:t>
      </w:r>
    </w:p>
    <w:p w:rsidR="00A60012" w:rsidRDefault="00D8279E" w:rsidP="00E9658A">
      <w:pPr>
        <w:widowControl/>
        <w:spacing w:line="520" w:lineRule="exact"/>
        <w:ind w:firstLineChars="200" w:firstLine="640"/>
        <w:rPr>
          <w:rFonts w:ascii="仿宋_GB2312" w:eastAsia="仿宋_GB2312" w:hAnsi="宋体" w:cs="宋体"/>
          <w:color w:val="000000" w:themeColor="text1"/>
          <w:kern w:val="0"/>
          <w:sz w:val="32"/>
          <w:szCs w:val="32"/>
          <w:shd w:val="clear" w:color="auto" w:fill="FFFFFF"/>
        </w:rPr>
      </w:pPr>
      <w:r w:rsidRPr="00380619">
        <w:rPr>
          <w:rFonts w:ascii="仿宋_GB2312" w:eastAsia="仿宋_GB2312" w:hAnsi="宋体" w:cs="宋体" w:hint="eastAsia"/>
          <w:color w:val="000000" w:themeColor="text1"/>
          <w:kern w:val="0"/>
          <w:sz w:val="32"/>
          <w:szCs w:val="32"/>
          <w:shd w:val="clear" w:color="auto" w:fill="FFFFFF"/>
        </w:rPr>
        <w:t>5.征集单位有权对提供的报价不了解、不清楚的地方，咨询报价单位负责人。报价单位应保证相关人员能够及时、客观、真实地回复征集单位咨询的问题。</w:t>
      </w:r>
    </w:p>
    <w:p w:rsidR="00A60012" w:rsidRDefault="00A60012" w:rsidP="00E9658A">
      <w:pPr>
        <w:widowControl/>
        <w:spacing w:line="520" w:lineRule="exact"/>
        <w:ind w:firstLineChars="200" w:firstLine="640"/>
        <w:rPr>
          <w:rFonts w:ascii="仿宋_GB2312" w:eastAsia="仿宋_GB2312" w:hAnsi="宋体" w:cs="宋体"/>
          <w:color w:val="000000" w:themeColor="text1"/>
          <w:kern w:val="0"/>
          <w:sz w:val="32"/>
          <w:szCs w:val="32"/>
          <w:shd w:val="clear" w:color="auto" w:fill="FFFFFF"/>
        </w:rPr>
      </w:pPr>
      <w:r>
        <w:rPr>
          <w:rFonts w:ascii="仿宋_GB2312" w:eastAsia="仿宋_GB2312" w:hAnsi="宋体" w:cs="宋体"/>
          <w:color w:val="000000" w:themeColor="text1"/>
          <w:kern w:val="0"/>
          <w:sz w:val="32"/>
          <w:szCs w:val="32"/>
          <w:shd w:val="clear" w:color="auto" w:fill="FFFFFF"/>
        </w:rPr>
        <w:br w:type="page"/>
      </w:r>
    </w:p>
    <w:tbl>
      <w:tblPr>
        <w:tblW w:w="9380" w:type="dxa"/>
        <w:tblInd w:w="93" w:type="dxa"/>
        <w:tblLook w:val="04A0"/>
      </w:tblPr>
      <w:tblGrid>
        <w:gridCol w:w="780"/>
        <w:gridCol w:w="1760"/>
        <w:gridCol w:w="1160"/>
        <w:gridCol w:w="700"/>
        <w:gridCol w:w="700"/>
        <w:gridCol w:w="3220"/>
        <w:gridCol w:w="1060"/>
      </w:tblGrid>
      <w:tr w:rsidR="000A1F59" w:rsidRPr="000A1F59" w:rsidTr="000A1F59">
        <w:trPr>
          <w:trHeight w:val="642"/>
        </w:trPr>
        <w:tc>
          <w:tcPr>
            <w:tcW w:w="9380" w:type="dxa"/>
            <w:gridSpan w:val="7"/>
            <w:tcBorders>
              <w:top w:val="nil"/>
              <w:left w:val="nil"/>
              <w:bottom w:val="nil"/>
              <w:right w:val="nil"/>
            </w:tcBorders>
            <w:shd w:val="clear" w:color="auto" w:fill="auto"/>
            <w:vAlign w:val="center"/>
            <w:hideMark/>
          </w:tcPr>
          <w:p w:rsidR="00380619" w:rsidRPr="00380619" w:rsidRDefault="00D8279E" w:rsidP="000A1F59">
            <w:pPr>
              <w:widowControl/>
              <w:rPr>
                <w:rFonts w:ascii="仿宋_GB2312" w:eastAsia="仿宋_GB2312" w:hAnsi="宋体" w:cs="宋体"/>
                <w:color w:val="000000" w:themeColor="text1"/>
                <w:kern w:val="0"/>
                <w:sz w:val="32"/>
                <w:szCs w:val="32"/>
                <w:shd w:val="clear" w:color="auto" w:fill="FFFFFF"/>
              </w:rPr>
            </w:pPr>
            <w:r w:rsidRPr="00380619">
              <w:rPr>
                <w:rFonts w:ascii="仿宋_GB2312" w:eastAsia="仿宋_GB2312" w:hAnsi="宋体" w:cs="宋体" w:hint="eastAsia"/>
                <w:color w:val="000000" w:themeColor="text1"/>
                <w:kern w:val="0"/>
                <w:sz w:val="32"/>
                <w:szCs w:val="32"/>
                <w:shd w:val="clear" w:color="auto" w:fill="FFFFFF"/>
              </w:rPr>
              <w:lastRenderedPageBreak/>
              <w:t>附件</w:t>
            </w:r>
            <w:r w:rsidR="00704652">
              <w:rPr>
                <w:rFonts w:ascii="仿宋_GB2312" w:eastAsia="仿宋_GB2312" w:hAnsi="宋体" w:cs="宋体" w:hint="eastAsia"/>
                <w:color w:val="000000" w:themeColor="text1"/>
                <w:kern w:val="0"/>
                <w:sz w:val="32"/>
                <w:szCs w:val="32"/>
                <w:shd w:val="clear" w:color="auto" w:fill="FFFFFF"/>
              </w:rPr>
              <w:t>1</w:t>
            </w:r>
            <w:r w:rsidR="000A1F59" w:rsidRPr="00380619">
              <w:rPr>
                <w:rFonts w:ascii="仿宋_GB2312" w:eastAsia="仿宋_GB2312" w:hAnsi="宋体" w:cs="宋体" w:hint="eastAsia"/>
                <w:color w:val="000000" w:themeColor="text1"/>
                <w:kern w:val="0"/>
                <w:sz w:val="32"/>
                <w:szCs w:val="32"/>
                <w:shd w:val="clear" w:color="auto" w:fill="FFFFFF"/>
              </w:rPr>
              <w:t xml:space="preserve">：      </w:t>
            </w:r>
          </w:p>
          <w:p w:rsidR="000A1F59" w:rsidRPr="000A1F59" w:rsidRDefault="000A1F59" w:rsidP="00380619">
            <w:pPr>
              <w:widowControl/>
              <w:jc w:val="center"/>
              <w:rPr>
                <w:rFonts w:ascii="宋体" w:eastAsia="宋体" w:hAnsi="宋体" w:cs="宋体"/>
                <w:b/>
                <w:color w:val="000000" w:themeColor="text1"/>
                <w:kern w:val="0"/>
                <w:sz w:val="32"/>
                <w:szCs w:val="32"/>
              </w:rPr>
            </w:pPr>
            <w:r w:rsidRPr="00380619">
              <w:rPr>
                <w:rFonts w:ascii="宋体" w:eastAsia="宋体" w:hAnsi="宋体" w:cs="宋体" w:hint="eastAsia"/>
                <w:b/>
                <w:color w:val="000000" w:themeColor="text1"/>
                <w:kern w:val="0"/>
                <w:sz w:val="36"/>
                <w:szCs w:val="36"/>
                <w:shd w:val="clear" w:color="auto" w:fill="FFFFFF"/>
              </w:rPr>
              <w:t>上饶市</w:t>
            </w:r>
            <w:r w:rsidRPr="000A1F59">
              <w:rPr>
                <w:rFonts w:ascii="宋体" w:eastAsia="宋体" w:hAnsi="宋体" w:cs="宋体" w:hint="eastAsia"/>
                <w:b/>
                <w:color w:val="000000" w:themeColor="text1"/>
                <w:kern w:val="0"/>
                <w:sz w:val="36"/>
                <w:szCs w:val="36"/>
              </w:rPr>
              <w:t>广丰</w:t>
            </w:r>
            <w:r w:rsidRPr="00380619">
              <w:rPr>
                <w:rFonts w:ascii="宋体" w:eastAsia="宋体" w:hAnsi="宋体" w:cs="宋体" w:hint="eastAsia"/>
                <w:b/>
                <w:color w:val="000000" w:themeColor="text1"/>
                <w:kern w:val="0"/>
                <w:sz w:val="36"/>
                <w:szCs w:val="36"/>
              </w:rPr>
              <w:t>区</w:t>
            </w:r>
            <w:r w:rsidRPr="000A1F59">
              <w:rPr>
                <w:rFonts w:ascii="宋体" w:eastAsia="宋体" w:hAnsi="宋体" w:cs="宋体" w:hint="eastAsia"/>
                <w:b/>
                <w:color w:val="000000" w:themeColor="text1"/>
                <w:kern w:val="0"/>
                <w:sz w:val="36"/>
                <w:szCs w:val="36"/>
              </w:rPr>
              <w:t>中医院</w:t>
            </w:r>
            <w:r w:rsidRPr="00380619">
              <w:rPr>
                <w:rFonts w:ascii="宋体" w:eastAsia="宋体" w:hAnsi="宋体" w:cs="宋体" w:hint="eastAsia"/>
                <w:b/>
                <w:color w:val="000000" w:themeColor="text1"/>
                <w:kern w:val="0"/>
                <w:sz w:val="36"/>
                <w:szCs w:val="36"/>
              </w:rPr>
              <w:t>物业</w:t>
            </w:r>
            <w:r w:rsidRPr="000A1F59">
              <w:rPr>
                <w:rFonts w:ascii="宋体" w:eastAsia="宋体" w:hAnsi="宋体" w:cs="宋体" w:hint="eastAsia"/>
                <w:b/>
                <w:color w:val="000000" w:themeColor="text1"/>
                <w:kern w:val="0"/>
                <w:sz w:val="36"/>
                <w:szCs w:val="36"/>
              </w:rPr>
              <w:t>保洁</w:t>
            </w:r>
            <w:r w:rsidRPr="00380619">
              <w:rPr>
                <w:rFonts w:ascii="宋体" w:eastAsia="宋体" w:hAnsi="宋体" w:cs="宋体" w:hint="eastAsia"/>
                <w:b/>
                <w:color w:val="000000" w:themeColor="text1"/>
                <w:kern w:val="0"/>
                <w:sz w:val="36"/>
                <w:szCs w:val="36"/>
              </w:rPr>
              <w:t>人员安排</w:t>
            </w:r>
            <w:r w:rsidRPr="000A1F59">
              <w:rPr>
                <w:rFonts w:ascii="宋体" w:eastAsia="宋体" w:hAnsi="宋体" w:cs="宋体" w:hint="eastAsia"/>
                <w:b/>
                <w:color w:val="000000" w:themeColor="text1"/>
                <w:kern w:val="0"/>
                <w:sz w:val="36"/>
                <w:szCs w:val="36"/>
              </w:rPr>
              <w:t>表（2025年）</w:t>
            </w:r>
          </w:p>
        </w:tc>
      </w:tr>
      <w:tr w:rsidR="000A1F59" w:rsidRPr="000A1F59" w:rsidTr="00BE1EFF">
        <w:trPr>
          <w:trHeight w:val="67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序号</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项目</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名称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数量</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单位</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工作范围</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备注</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17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管理员（1人）</w:t>
            </w: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经理</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全院</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医技门诊         （3人）</w:t>
            </w: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一楼放射科</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3</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二楼化验室</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4</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三楼功能检查科</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5</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897918">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住院部                  （</w:t>
            </w:r>
            <w:r w:rsidR="00897918">
              <w:rPr>
                <w:rFonts w:ascii="仿宋_GB2312" w:eastAsia="仿宋_GB2312" w:hAnsi="宋体" w:cs="宋体" w:hint="eastAsia"/>
                <w:color w:val="000000" w:themeColor="text1"/>
                <w:kern w:val="0"/>
                <w:sz w:val="24"/>
              </w:rPr>
              <w:t>14</w:t>
            </w:r>
            <w:r w:rsidRPr="000A1F59">
              <w:rPr>
                <w:rFonts w:ascii="仿宋_GB2312" w:eastAsia="仿宋_GB2312" w:hAnsi="宋体" w:cs="宋体" w:hint="eastAsia"/>
                <w:color w:val="000000" w:themeColor="text1"/>
                <w:kern w:val="0"/>
                <w:sz w:val="24"/>
              </w:rPr>
              <w:t>人）</w:t>
            </w: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1楼急诊科、西药房、</w:t>
            </w:r>
            <w:r w:rsidR="003A4AEE">
              <w:rPr>
                <w:rFonts w:ascii="仿宋_GB2312" w:eastAsia="仿宋_GB2312" w:hAnsi="宋体" w:cs="宋体" w:hint="eastAsia"/>
                <w:color w:val="000000" w:themeColor="text1"/>
                <w:kern w:val="0"/>
                <w:sz w:val="24"/>
              </w:rPr>
              <w:t xml:space="preserve">              </w:t>
            </w:r>
            <w:proofErr w:type="gramStart"/>
            <w:r w:rsidRPr="000A1F59">
              <w:rPr>
                <w:rFonts w:ascii="仿宋_GB2312" w:eastAsia="仿宋_GB2312" w:hAnsi="宋体" w:cs="宋体" w:hint="eastAsia"/>
                <w:color w:val="000000" w:themeColor="text1"/>
                <w:kern w:val="0"/>
                <w:sz w:val="24"/>
              </w:rPr>
              <w:t>煎药室</w:t>
            </w:r>
            <w:proofErr w:type="gramEnd"/>
            <w:r w:rsidRPr="000A1F59">
              <w:rPr>
                <w:rFonts w:ascii="仿宋_GB2312" w:eastAsia="仿宋_GB2312" w:hAnsi="宋体" w:cs="宋体" w:hint="eastAsia"/>
                <w:color w:val="000000" w:themeColor="text1"/>
                <w:kern w:val="0"/>
                <w:sz w:val="24"/>
              </w:rPr>
              <w:t>等</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6</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2楼门诊部</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7</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3楼内二科</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8</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4楼血透室</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9</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5楼内</w:t>
            </w:r>
            <w:proofErr w:type="gramStart"/>
            <w:r w:rsidRPr="000A1F59">
              <w:rPr>
                <w:rFonts w:ascii="仿宋_GB2312" w:eastAsia="仿宋_GB2312" w:hAnsi="宋体" w:cs="宋体" w:hint="eastAsia"/>
                <w:color w:val="000000" w:themeColor="text1"/>
                <w:kern w:val="0"/>
                <w:sz w:val="24"/>
              </w:rPr>
              <w:t>一</w:t>
            </w:r>
            <w:proofErr w:type="gramEnd"/>
            <w:r w:rsidRPr="000A1F59">
              <w:rPr>
                <w:rFonts w:ascii="仿宋_GB2312" w:eastAsia="仿宋_GB2312" w:hAnsi="宋体" w:cs="宋体" w:hint="eastAsia"/>
                <w:color w:val="000000" w:themeColor="text1"/>
                <w:kern w:val="0"/>
                <w:sz w:val="24"/>
              </w:rPr>
              <w:t>科</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10</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6楼外</w:t>
            </w:r>
            <w:proofErr w:type="gramStart"/>
            <w:r w:rsidRPr="000A1F59">
              <w:rPr>
                <w:rFonts w:ascii="仿宋_GB2312" w:eastAsia="仿宋_GB2312" w:hAnsi="宋体" w:cs="宋体" w:hint="eastAsia"/>
                <w:color w:val="000000" w:themeColor="text1"/>
                <w:kern w:val="0"/>
                <w:sz w:val="24"/>
              </w:rPr>
              <w:t>一</w:t>
            </w:r>
            <w:proofErr w:type="gramEnd"/>
            <w:r w:rsidRPr="000A1F59">
              <w:rPr>
                <w:rFonts w:ascii="仿宋_GB2312" w:eastAsia="仿宋_GB2312" w:hAnsi="宋体" w:cs="宋体" w:hint="eastAsia"/>
                <w:color w:val="000000" w:themeColor="text1"/>
                <w:kern w:val="0"/>
                <w:sz w:val="24"/>
              </w:rPr>
              <w:t>科</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11</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8楼手术室</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12</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 xml:space="preserve"> 120大楼              （3人）</w:t>
            </w: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noWrap/>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1楼发热门诊</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13</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noWrap/>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2楼、4楼办公室</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14</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 xml:space="preserve"> 中医药大楼             （13人）</w:t>
            </w: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1楼放射科、药剂科、中药房</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15</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2楼体检中心</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16</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3楼妇产科</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704652">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17</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4楼内三科</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704652">
        <w:trPr>
          <w:trHeight w:val="67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lastRenderedPageBreak/>
              <w:t>18</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5</w:t>
            </w:r>
            <w:proofErr w:type="gramStart"/>
            <w:r w:rsidRPr="000A1F59">
              <w:rPr>
                <w:rFonts w:ascii="仿宋_GB2312" w:eastAsia="仿宋_GB2312" w:hAnsi="宋体" w:cs="宋体" w:hint="eastAsia"/>
                <w:color w:val="000000" w:themeColor="text1"/>
                <w:kern w:val="0"/>
                <w:sz w:val="24"/>
              </w:rPr>
              <w:t>楼儿保科</w:t>
            </w:r>
            <w:proofErr w:type="gramEnd"/>
            <w:r w:rsidRPr="000A1F59">
              <w:rPr>
                <w:rFonts w:ascii="仿宋_GB2312" w:eastAsia="仿宋_GB2312" w:hAnsi="宋体" w:cs="宋体" w:hint="eastAsia"/>
                <w:color w:val="000000" w:themeColor="text1"/>
                <w:kern w:val="0"/>
                <w:sz w:val="24"/>
              </w:rPr>
              <w:t>、新生儿室</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704652">
        <w:trPr>
          <w:trHeight w:val="67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19</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6楼儿科</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20</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7楼针灸推拿门诊、康复区</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21</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8楼针灸康复科</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22</w:t>
            </w:r>
          </w:p>
        </w:tc>
        <w:tc>
          <w:tcPr>
            <w:tcW w:w="1760" w:type="dxa"/>
            <w:vMerge/>
            <w:tcBorders>
              <w:top w:val="nil"/>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9</w:t>
            </w:r>
            <w:proofErr w:type="gramStart"/>
            <w:r w:rsidRPr="000A1F59">
              <w:rPr>
                <w:rFonts w:ascii="仿宋_GB2312" w:eastAsia="仿宋_GB2312" w:hAnsi="宋体" w:cs="宋体" w:hint="eastAsia"/>
                <w:color w:val="000000" w:themeColor="text1"/>
                <w:kern w:val="0"/>
                <w:sz w:val="24"/>
              </w:rPr>
              <w:t>楼骨伤科</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23</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897918">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外围环境含地下室（</w:t>
            </w:r>
            <w:r w:rsidR="00897918">
              <w:rPr>
                <w:rFonts w:ascii="仿宋_GB2312" w:eastAsia="仿宋_GB2312" w:hAnsi="宋体" w:cs="宋体" w:hint="eastAsia"/>
                <w:color w:val="000000" w:themeColor="text1"/>
                <w:kern w:val="0"/>
                <w:sz w:val="24"/>
              </w:rPr>
              <w:t>4</w:t>
            </w:r>
            <w:r w:rsidRPr="000A1F59">
              <w:rPr>
                <w:rFonts w:ascii="仿宋_GB2312" w:eastAsia="仿宋_GB2312" w:hAnsi="宋体" w:cs="宋体" w:hint="eastAsia"/>
                <w:color w:val="000000" w:themeColor="text1"/>
                <w:kern w:val="0"/>
                <w:sz w:val="24"/>
              </w:rPr>
              <w:t>人）</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保洁员</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4</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外围、</w:t>
            </w:r>
            <w:proofErr w:type="gramStart"/>
            <w:r w:rsidRPr="000A1F59">
              <w:rPr>
                <w:rFonts w:ascii="仿宋_GB2312" w:eastAsia="仿宋_GB2312" w:hAnsi="宋体" w:cs="宋体" w:hint="eastAsia"/>
                <w:color w:val="000000" w:themeColor="text1"/>
                <w:kern w:val="0"/>
                <w:sz w:val="24"/>
              </w:rPr>
              <w:t>快保</w:t>
            </w:r>
            <w:proofErr w:type="gramEnd"/>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24</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其它（7人）</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专项</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清洗玻璃、电梯、</w:t>
            </w:r>
            <w:r w:rsidR="00704652">
              <w:rPr>
                <w:rFonts w:ascii="仿宋_GB2312" w:eastAsia="仿宋_GB2312" w:hAnsi="宋体" w:cs="宋体" w:hint="eastAsia"/>
                <w:color w:val="000000" w:themeColor="text1"/>
                <w:kern w:val="0"/>
                <w:sz w:val="24"/>
              </w:rPr>
              <w:t xml:space="preserve">             </w:t>
            </w:r>
            <w:r w:rsidRPr="000A1F59">
              <w:rPr>
                <w:rFonts w:ascii="仿宋_GB2312" w:eastAsia="仿宋_GB2312" w:hAnsi="宋体" w:cs="宋体" w:hint="eastAsia"/>
                <w:color w:val="000000" w:themeColor="text1"/>
                <w:kern w:val="0"/>
                <w:sz w:val="24"/>
              </w:rPr>
              <w:t>洗地机驾驶员、打草维护</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25</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proofErr w:type="gramStart"/>
            <w:r w:rsidRPr="000A1F59">
              <w:rPr>
                <w:rFonts w:ascii="仿宋_GB2312" w:eastAsia="仿宋_GB2312" w:hAnsi="宋体" w:cs="宋体" w:hint="eastAsia"/>
                <w:color w:val="000000" w:themeColor="text1"/>
                <w:kern w:val="0"/>
                <w:sz w:val="24"/>
              </w:rPr>
              <w:t>医</w:t>
            </w:r>
            <w:proofErr w:type="gramEnd"/>
            <w:r w:rsidRPr="000A1F59">
              <w:rPr>
                <w:rFonts w:ascii="仿宋_GB2312" w:eastAsia="仿宋_GB2312" w:hAnsi="宋体" w:cs="宋体" w:hint="eastAsia"/>
                <w:color w:val="000000" w:themeColor="text1"/>
                <w:kern w:val="0"/>
                <w:sz w:val="24"/>
              </w:rPr>
              <w:t>废</w:t>
            </w:r>
            <w:proofErr w:type="gramStart"/>
            <w:r w:rsidRPr="000A1F59">
              <w:rPr>
                <w:rFonts w:ascii="仿宋_GB2312" w:eastAsia="仿宋_GB2312" w:hAnsi="宋体" w:cs="宋体" w:hint="eastAsia"/>
                <w:color w:val="000000" w:themeColor="text1"/>
                <w:kern w:val="0"/>
                <w:sz w:val="24"/>
              </w:rPr>
              <w:t>收集员</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医疗垃圾收集</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26</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proofErr w:type="gramStart"/>
            <w:r w:rsidRPr="000A1F59">
              <w:rPr>
                <w:rFonts w:ascii="仿宋_GB2312" w:eastAsia="仿宋_GB2312" w:hAnsi="宋体" w:cs="宋体" w:hint="eastAsia"/>
                <w:color w:val="000000" w:themeColor="text1"/>
                <w:kern w:val="0"/>
                <w:sz w:val="24"/>
              </w:rPr>
              <w:t>消杀员</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环境消毒杀菌</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27</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水电工</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水电维修管理</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28</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运送员</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运送大输液</w:t>
            </w:r>
          </w:p>
        </w:tc>
        <w:tc>
          <w:tcPr>
            <w:tcW w:w="10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29</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p>
        </w:tc>
        <w:tc>
          <w:tcPr>
            <w:tcW w:w="1160" w:type="dxa"/>
            <w:tcBorders>
              <w:top w:val="nil"/>
              <w:left w:val="nil"/>
              <w:bottom w:val="single" w:sz="4" w:space="0" w:color="auto"/>
              <w:right w:val="single" w:sz="4" w:space="0" w:color="auto"/>
            </w:tcBorders>
            <w:shd w:val="clear" w:color="auto" w:fill="auto"/>
            <w:noWrap/>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绿化工</w:t>
            </w:r>
          </w:p>
        </w:tc>
        <w:tc>
          <w:tcPr>
            <w:tcW w:w="700" w:type="dxa"/>
            <w:tcBorders>
              <w:top w:val="nil"/>
              <w:left w:val="nil"/>
              <w:bottom w:val="single" w:sz="4" w:space="0" w:color="auto"/>
              <w:right w:val="single" w:sz="4" w:space="0" w:color="auto"/>
            </w:tcBorders>
            <w:shd w:val="clear" w:color="auto" w:fill="auto"/>
            <w:noWrap/>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1</w:t>
            </w:r>
          </w:p>
        </w:tc>
        <w:tc>
          <w:tcPr>
            <w:tcW w:w="700" w:type="dxa"/>
            <w:tcBorders>
              <w:top w:val="nil"/>
              <w:left w:val="nil"/>
              <w:bottom w:val="single" w:sz="4" w:space="0" w:color="auto"/>
              <w:right w:val="single" w:sz="4" w:space="0" w:color="auto"/>
            </w:tcBorders>
            <w:shd w:val="clear" w:color="auto" w:fill="auto"/>
            <w:noWrap/>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3220" w:type="dxa"/>
            <w:tcBorders>
              <w:top w:val="nil"/>
              <w:left w:val="nil"/>
              <w:bottom w:val="single" w:sz="4" w:space="0" w:color="auto"/>
              <w:right w:val="single" w:sz="4" w:space="0" w:color="auto"/>
            </w:tcBorders>
            <w:shd w:val="clear" w:color="auto" w:fill="auto"/>
            <w:noWrap/>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绿化</w:t>
            </w:r>
          </w:p>
        </w:tc>
        <w:tc>
          <w:tcPr>
            <w:tcW w:w="1060" w:type="dxa"/>
            <w:tcBorders>
              <w:top w:val="nil"/>
              <w:left w:val="nil"/>
              <w:bottom w:val="single" w:sz="4" w:space="0" w:color="auto"/>
              <w:right w:val="single" w:sz="4" w:space="0" w:color="auto"/>
            </w:tcBorders>
            <w:shd w:val="clear" w:color="auto" w:fill="auto"/>
            <w:noWrap/>
            <w:vAlign w:val="center"/>
            <w:hideMark/>
          </w:tcPr>
          <w:p w:rsidR="000A1F59" w:rsidRPr="000A1F59" w:rsidRDefault="000A1F59" w:rsidP="00BE1EFF">
            <w:pPr>
              <w:widowControl/>
              <w:jc w:val="left"/>
              <w:rPr>
                <w:rFonts w:ascii="仿宋_GB2312" w:eastAsia="仿宋_GB2312" w:hAnsi="宋体" w:cs="宋体"/>
                <w:color w:val="000000" w:themeColor="text1"/>
                <w:kern w:val="0"/>
                <w:sz w:val="22"/>
                <w:szCs w:val="22"/>
              </w:rPr>
            </w:pPr>
            <w:r w:rsidRPr="000A1F59">
              <w:rPr>
                <w:rFonts w:ascii="仿宋_GB2312" w:eastAsia="仿宋_GB2312" w:hAnsi="宋体" w:cs="宋体" w:hint="eastAsia"/>
                <w:color w:val="000000" w:themeColor="text1"/>
                <w:kern w:val="0"/>
                <w:sz w:val="22"/>
                <w:szCs w:val="22"/>
              </w:rPr>
              <w:t xml:space="preserve">　</w:t>
            </w:r>
          </w:p>
        </w:tc>
      </w:tr>
      <w:tr w:rsidR="000A1F59" w:rsidRPr="000A1F59" w:rsidTr="00BE1EFF">
        <w:trPr>
          <w:trHeight w:val="6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30</w:t>
            </w:r>
          </w:p>
        </w:tc>
        <w:tc>
          <w:tcPr>
            <w:tcW w:w="17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合计</w:t>
            </w:r>
          </w:p>
        </w:tc>
        <w:tc>
          <w:tcPr>
            <w:tcW w:w="116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45</w:t>
            </w:r>
          </w:p>
        </w:tc>
        <w:tc>
          <w:tcPr>
            <w:tcW w:w="700" w:type="dxa"/>
            <w:tcBorders>
              <w:top w:val="nil"/>
              <w:left w:val="nil"/>
              <w:bottom w:val="single" w:sz="4" w:space="0" w:color="auto"/>
              <w:right w:val="single" w:sz="4" w:space="0" w:color="auto"/>
            </w:tcBorders>
            <w:shd w:val="clear" w:color="auto" w:fill="auto"/>
            <w:vAlign w:val="center"/>
            <w:hideMark/>
          </w:tcPr>
          <w:p w:rsidR="000A1F59" w:rsidRPr="000A1F59" w:rsidRDefault="000A1F59" w:rsidP="00BE1EFF">
            <w:pPr>
              <w:widowControl/>
              <w:jc w:val="center"/>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人</w:t>
            </w:r>
          </w:p>
        </w:tc>
        <w:tc>
          <w:tcPr>
            <w:tcW w:w="4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0A1F59" w:rsidRPr="000A1F59" w:rsidRDefault="000A1F59" w:rsidP="00BE1EFF">
            <w:pPr>
              <w:widowControl/>
              <w:jc w:val="left"/>
              <w:rPr>
                <w:rFonts w:ascii="仿宋_GB2312" w:eastAsia="仿宋_GB2312" w:hAnsi="宋体" w:cs="宋体"/>
                <w:color w:val="000000" w:themeColor="text1"/>
                <w:kern w:val="0"/>
                <w:sz w:val="24"/>
              </w:rPr>
            </w:pPr>
            <w:r w:rsidRPr="000A1F59">
              <w:rPr>
                <w:rFonts w:ascii="仿宋_GB2312" w:eastAsia="仿宋_GB2312" w:hAnsi="宋体" w:cs="宋体" w:hint="eastAsia"/>
                <w:color w:val="000000" w:themeColor="text1"/>
                <w:kern w:val="0"/>
                <w:sz w:val="24"/>
              </w:rPr>
              <w:t xml:space="preserve">　</w:t>
            </w:r>
          </w:p>
        </w:tc>
      </w:tr>
    </w:tbl>
    <w:p w:rsidR="00012982" w:rsidRPr="00BE1EFF" w:rsidRDefault="00012982">
      <w:pPr>
        <w:widowControl/>
        <w:shd w:val="clear" w:color="auto" w:fill="FFFFFF"/>
        <w:spacing w:line="510" w:lineRule="atLeast"/>
        <w:jc w:val="left"/>
        <w:rPr>
          <w:rFonts w:ascii="宋体" w:eastAsia="宋体" w:hAnsi="宋体" w:cs="宋体"/>
          <w:color w:val="000000" w:themeColor="text1"/>
          <w:kern w:val="0"/>
          <w:sz w:val="28"/>
          <w:szCs w:val="28"/>
          <w:shd w:val="clear" w:color="auto" w:fill="FFFFFF"/>
        </w:rPr>
      </w:pPr>
    </w:p>
    <w:p w:rsidR="000A1F59" w:rsidRPr="00BE1EFF" w:rsidRDefault="000A1F59">
      <w:pPr>
        <w:widowControl/>
        <w:shd w:val="clear" w:color="auto" w:fill="FFFFFF"/>
        <w:spacing w:line="510" w:lineRule="atLeast"/>
        <w:jc w:val="left"/>
        <w:rPr>
          <w:rFonts w:ascii="宋体" w:eastAsia="宋体" w:hAnsi="宋体" w:cs="宋体"/>
          <w:color w:val="000000" w:themeColor="text1"/>
          <w:kern w:val="0"/>
          <w:sz w:val="28"/>
          <w:szCs w:val="28"/>
          <w:shd w:val="clear" w:color="auto" w:fill="FFFFFF"/>
        </w:rPr>
      </w:pPr>
    </w:p>
    <w:p w:rsidR="00D57DF8" w:rsidRPr="00BE1EFF" w:rsidRDefault="00D57DF8">
      <w:pPr>
        <w:widowControl/>
        <w:jc w:val="left"/>
        <w:rPr>
          <w:rFonts w:ascii="宋体" w:eastAsia="宋体" w:hAnsi="宋体" w:cs="宋体"/>
          <w:color w:val="000000" w:themeColor="text1"/>
          <w:kern w:val="0"/>
          <w:sz w:val="28"/>
          <w:szCs w:val="28"/>
          <w:shd w:val="clear" w:color="auto" w:fill="FFFFFF"/>
        </w:rPr>
      </w:pPr>
      <w:r w:rsidRPr="00BE1EFF">
        <w:rPr>
          <w:rFonts w:ascii="宋体" w:eastAsia="宋体" w:hAnsi="宋体" w:cs="宋体"/>
          <w:color w:val="000000" w:themeColor="text1"/>
          <w:kern w:val="0"/>
          <w:sz w:val="28"/>
          <w:szCs w:val="28"/>
          <w:shd w:val="clear" w:color="auto" w:fill="FFFFFF"/>
        </w:rPr>
        <w:br w:type="page"/>
      </w:r>
    </w:p>
    <w:p w:rsidR="00704652" w:rsidRPr="00704652" w:rsidRDefault="00704652" w:rsidP="00704652">
      <w:pPr>
        <w:widowControl/>
        <w:shd w:val="clear" w:color="auto" w:fill="FFFFFF"/>
        <w:spacing w:line="510" w:lineRule="atLeast"/>
        <w:jc w:val="left"/>
        <w:rPr>
          <w:rFonts w:ascii="仿宋_GB2312" w:eastAsia="仿宋_GB2312" w:hAnsi="宋体" w:cs="宋体"/>
          <w:color w:val="000000" w:themeColor="text1"/>
          <w:kern w:val="0"/>
          <w:sz w:val="32"/>
          <w:szCs w:val="32"/>
          <w:shd w:val="clear" w:color="auto" w:fill="FFFFFF"/>
        </w:rPr>
      </w:pPr>
      <w:r w:rsidRPr="00704652">
        <w:rPr>
          <w:rFonts w:ascii="仿宋_GB2312" w:eastAsia="仿宋_GB2312" w:hAnsi="宋体" w:cs="宋体" w:hint="eastAsia"/>
          <w:color w:val="000000" w:themeColor="text1"/>
          <w:kern w:val="0"/>
          <w:sz w:val="32"/>
          <w:szCs w:val="32"/>
          <w:shd w:val="clear" w:color="auto" w:fill="FFFFFF"/>
        </w:rPr>
        <w:lastRenderedPageBreak/>
        <w:t>附件2</w:t>
      </w:r>
      <w:r>
        <w:rPr>
          <w:rFonts w:ascii="仿宋_GB2312" w:eastAsia="仿宋_GB2312" w:hAnsi="宋体" w:cs="宋体" w:hint="eastAsia"/>
          <w:color w:val="000000" w:themeColor="text1"/>
          <w:kern w:val="0"/>
          <w:sz w:val="32"/>
          <w:szCs w:val="32"/>
          <w:shd w:val="clear" w:color="auto" w:fill="FFFFFF"/>
        </w:rPr>
        <w:t>：</w:t>
      </w:r>
    </w:p>
    <w:p w:rsidR="00012982" w:rsidRPr="00704652" w:rsidRDefault="00704652">
      <w:pPr>
        <w:widowControl/>
        <w:shd w:val="clear" w:color="auto" w:fill="FFFFFF"/>
        <w:spacing w:line="510" w:lineRule="atLeast"/>
        <w:ind w:firstLine="560"/>
        <w:jc w:val="left"/>
        <w:rPr>
          <w:rFonts w:ascii="宋体" w:eastAsia="宋体" w:hAnsi="宋体" w:cs="宋体"/>
          <w:b/>
          <w:color w:val="000000" w:themeColor="text1"/>
          <w:kern w:val="0"/>
          <w:sz w:val="36"/>
          <w:szCs w:val="36"/>
          <w:shd w:val="clear" w:color="auto" w:fill="FFFFFF"/>
        </w:rPr>
      </w:pPr>
      <w:r w:rsidRPr="00704652">
        <w:rPr>
          <w:rFonts w:ascii="宋体" w:eastAsia="宋体" w:hAnsi="宋体" w:cs="宋体" w:hint="eastAsia"/>
          <w:b/>
          <w:color w:val="000000" w:themeColor="text1"/>
          <w:kern w:val="0"/>
          <w:sz w:val="36"/>
          <w:szCs w:val="36"/>
          <w:shd w:val="clear" w:color="auto" w:fill="FFFFFF"/>
        </w:rPr>
        <w:t>上饶市</w:t>
      </w:r>
      <w:r w:rsidRPr="000A1F59">
        <w:rPr>
          <w:rFonts w:ascii="宋体" w:eastAsia="宋体" w:hAnsi="宋体" w:cs="宋体" w:hint="eastAsia"/>
          <w:b/>
          <w:color w:val="000000" w:themeColor="text1"/>
          <w:kern w:val="0"/>
          <w:sz w:val="36"/>
          <w:szCs w:val="36"/>
        </w:rPr>
        <w:t>广丰</w:t>
      </w:r>
      <w:r w:rsidRPr="00704652">
        <w:rPr>
          <w:rFonts w:ascii="宋体" w:eastAsia="宋体" w:hAnsi="宋体" w:cs="宋体" w:hint="eastAsia"/>
          <w:b/>
          <w:color w:val="000000" w:themeColor="text1"/>
          <w:kern w:val="0"/>
          <w:sz w:val="36"/>
          <w:szCs w:val="36"/>
        </w:rPr>
        <w:t>区</w:t>
      </w:r>
      <w:r w:rsidRPr="000A1F59">
        <w:rPr>
          <w:rFonts w:ascii="宋体" w:eastAsia="宋体" w:hAnsi="宋体" w:cs="宋体" w:hint="eastAsia"/>
          <w:b/>
          <w:color w:val="000000" w:themeColor="text1"/>
          <w:kern w:val="0"/>
          <w:sz w:val="36"/>
          <w:szCs w:val="36"/>
        </w:rPr>
        <w:t>中医院</w:t>
      </w:r>
      <w:r w:rsidRPr="00704652">
        <w:rPr>
          <w:rFonts w:ascii="宋体" w:eastAsia="宋体" w:hAnsi="宋体" w:cs="宋体" w:hint="eastAsia"/>
          <w:b/>
          <w:color w:val="000000" w:themeColor="text1"/>
          <w:kern w:val="0"/>
          <w:sz w:val="36"/>
          <w:szCs w:val="36"/>
        </w:rPr>
        <w:t>物业</w:t>
      </w:r>
      <w:r w:rsidRPr="000A1F59">
        <w:rPr>
          <w:rFonts w:ascii="宋体" w:eastAsia="宋体" w:hAnsi="宋体" w:cs="宋体" w:hint="eastAsia"/>
          <w:b/>
          <w:color w:val="000000" w:themeColor="text1"/>
          <w:kern w:val="0"/>
          <w:sz w:val="36"/>
          <w:szCs w:val="36"/>
        </w:rPr>
        <w:t>保洁</w:t>
      </w:r>
      <w:r w:rsidRPr="00704652">
        <w:rPr>
          <w:rFonts w:ascii="宋体" w:eastAsia="宋体" w:hAnsi="宋体" w:cs="宋体" w:hint="eastAsia"/>
          <w:b/>
          <w:color w:val="000000" w:themeColor="text1"/>
          <w:kern w:val="0"/>
          <w:sz w:val="36"/>
          <w:szCs w:val="36"/>
        </w:rPr>
        <w:t>服务采购项目</w:t>
      </w:r>
      <w:r w:rsidR="00D8279E" w:rsidRPr="00704652">
        <w:rPr>
          <w:rFonts w:ascii="宋体" w:eastAsia="宋体" w:hAnsi="宋体" w:cs="宋体" w:hint="eastAsia"/>
          <w:b/>
          <w:color w:val="000000" w:themeColor="text1"/>
          <w:kern w:val="0"/>
          <w:sz w:val="36"/>
          <w:szCs w:val="36"/>
          <w:shd w:val="clear" w:color="auto" w:fill="FFFFFF"/>
        </w:rPr>
        <w:t>报价清单</w:t>
      </w:r>
    </w:p>
    <w:tbl>
      <w:tblPr>
        <w:tblStyle w:val="a3"/>
        <w:tblW w:w="9210" w:type="dxa"/>
        <w:tblInd w:w="405" w:type="dxa"/>
        <w:tblLook w:val="04A0"/>
      </w:tblPr>
      <w:tblGrid>
        <w:gridCol w:w="891"/>
        <w:gridCol w:w="2550"/>
        <w:gridCol w:w="1871"/>
        <w:gridCol w:w="3898"/>
      </w:tblGrid>
      <w:tr w:rsidR="00012982" w:rsidRPr="00BE1EFF">
        <w:trPr>
          <w:trHeight w:val="740"/>
        </w:trPr>
        <w:tc>
          <w:tcPr>
            <w:tcW w:w="891" w:type="dxa"/>
            <w:vAlign w:val="center"/>
          </w:tcPr>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序号</w:t>
            </w:r>
          </w:p>
        </w:tc>
        <w:tc>
          <w:tcPr>
            <w:tcW w:w="2550" w:type="dxa"/>
            <w:vAlign w:val="center"/>
          </w:tcPr>
          <w:p w:rsidR="00012982" w:rsidRPr="00BE1EFF" w:rsidRDefault="00D8279E">
            <w:pPr>
              <w:autoSpaceDE w:val="0"/>
              <w:autoSpaceDN w:val="0"/>
              <w:spacing w:line="480" w:lineRule="exact"/>
              <w:jc w:val="center"/>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报价明细</w:t>
            </w:r>
          </w:p>
        </w:tc>
        <w:tc>
          <w:tcPr>
            <w:tcW w:w="1871" w:type="dxa"/>
            <w:vAlign w:val="center"/>
          </w:tcPr>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年报价（元）</w:t>
            </w:r>
          </w:p>
        </w:tc>
        <w:tc>
          <w:tcPr>
            <w:tcW w:w="3898" w:type="dxa"/>
            <w:vAlign w:val="center"/>
          </w:tcPr>
          <w:p w:rsidR="00012982" w:rsidRPr="00BE1EFF" w:rsidRDefault="00D8279E">
            <w:pPr>
              <w:autoSpaceDE w:val="0"/>
              <w:autoSpaceDN w:val="0"/>
              <w:spacing w:line="480" w:lineRule="exact"/>
              <w:jc w:val="center"/>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备注</w:t>
            </w:r>
          </w:p>
        </w:tc>
      </w:tr>
      <w:tr w:rsidR="00012982" w:rsidRPr="00BE1EFF">
        <w:trPr>
          <w:trHeight w:val="825"/>
        </w:trPr>
        <w:tc>
          <w:tcPr>
            <w:tcW w:w="891" w:type="dxa"/>
            <w:vAlign w:val="center"/>
          </w:tcPr>
          <w:p w:rsidR="00012982" w:rsidRPr="00BE1EFF" w:rsidRDefault="00D8279E">
            <w:pPr>
              <w:autoSpaceDE w:val="0"/>
              <w:autoSpaceDN w:val="0"/>
              <w:spacing w:line="480" w:lineRule="exact"/>
              <w:ind w:firstLineChars="100" w:firstLine="320"/>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1</w:t>
            </w:r>
          </w:p>
        </w:tc>
        <w:tc>
          <w:tcPr>
            <w:tcW w:w="2550" w:type="dxa"/>
            <w:vAlign w:val="center"/>
          </w:tcPr>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人工费</w:t>
            </w:r>
          </w:p>
        </w:tc>
        <w:tc>
          <w:tcPr>
            <w:tcW w:w="1871" w:type="dxa"/>
            <w:vAlign w:val="center"/>
          </w:tcPr>
          <w:p w:rsidR="00012982" w:rsidRPr="00BE1EFF" w:rsidRDefault="00012982">
            <w:pPr>
              <w:autoSpaceDE w:val="0"/>
              <w:autoSpaceDN w:val="0"/>
              <w:spacing w:line="480" w:lineRule="exact"/>
              <w:ind w:firstLineChars="200" w:firstLine="640"/>
              <w:outlineLvl w:val="1"/>
              <w:rPr>
                <w:rFonts w:ascii="仿宋" w:eastAsia="仿宋" w:hAnsi="仿宋" w:cs="仿宋"/>
                <w:color w:val="000000" w:themeColor="text1"/>
                <w:sz w:val="32"/>
                <w:szCs w:val="32"/>
              </w:rPr>
            </w:pPr>
          </w:p>
        </w:tc>
        <w:tc>
          <w:tcPr>
            <w:tcW w:w="3898" w:type="dxa"/>
            <w:vAlign w:val="center"/>
          </w:tcPr>
          <w:p w:rsidR="00012982" w:rsidRPr="00BE1EFF" w:rsidRDefault="00D8279E">
            <w:pPr>
              <w:numPr>
                <w:ilvl w:val="0"/>
                <w:numId w:val="1"/>
              </w:num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包含基本工资、社会保险费、加班费、福利费；</w:t>
            </w:r>
          </w:p>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2.提供分项报价明细表。</w:t>
            </w:r>
          </w:p>
        </w:tc>
      </w:tr>
      <w:tr w:rsidR="00012982" w:rsidRPr="00BE1EFF">
        <w:trPr>
          <w:trHeight w:val="825"/>
        </w:trPr>
        <w:tc>
          <w:tcPr>
            <w:tcW w:w="891" w:type="dxa"/>
            <w:vAlign w:val="center"/>
          </w:tcPr>
          <w:p w:rsidR="00012982" w:rsidRPr="00BE1EFF" w:rsidRDefault="00D8279E">
            <w:pPr>
              <w:autoSpaceDE w:val="0"/>
              <w:autoSpaceDN w:val="0"/>
              <w:spacing w:line="480" w:lineRule="exact"/>
              <w:ind w:firstLineChars="100" w:firstLine="320"/>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2</w:t>
            </w:r>
          </w:p>
        </w:tc>
        <w:tc>
          <w:tcPr>
            <w:tcW w:w="2550" w:type="dxa"/>
            <w:shd w:val="clear" w:color="auto" w:fill="auto"/>
            <w:vAlign w:val="center"/>
          </w:tcPr>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机械设备费</w:t>
            </w:r>
          </w:p>
        </w:tc>
        <w:tc>
          <w:tcPr>
            <w:tcW w:w="1871" w:type="dxa"/>
            <w:vAlign w:val="center"/>
          </w:tcPr>
          <w:p w:rsidR="00012982" w:rsidRPr="00BE1EFF" w:rsidRDefault="00012982">
            <w:pPr>
              <w:autoSpaceDE w:val="0"/>
              <w:autoSpaceDN w:val="0"/>
              <w:spacing w:line="480" w:lineRule="exact"/>
              <w:ind w:firstLineChars="200" w:firstLine="640"/>
              <w:outlineLvl w:val="1"/>
              <w:rPr>
                <w:rFonts w:ascii="仿宋" w:eastAsia="仿宋" w:hAnsi="仿宋" w:cs="仿宋"/>
                <w:color w:val="000000" w:themeColor="text1"/>
                <w:sz w:val="32"/>
                <w:szCs w:val="32"/>
              </w:rPr>
            </w:pPr>
          </w:p>
        </w:tc>
        <w:tc>
          <w:tcPr>
            <w:tcW w:w="3898" w:type="dxa"/>
            <w:vAlign w:val="center"/>
          </w:tcPr>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详见“机械设备配置清单”</w:t>
            </w:r>
          </w:p>
        </w:tc>
      </w:tr>
      <w:tr w:rsidR="00012982" w:rsidRPr="00BE1EFF">
        <w:trPr>
          <w:trHeight w:val="825"/>
        </w:trPr>
        <w:tc>
          <w:tcPr>
            <w:tcW w:w="891" w:type="dxa"/>
            <w:vAlign w:val="center"/>
          </w:tcPr>
          <w:p w:rsidR="00012982" w:rsidRPr="00BE1EFF" w:rsidRDefault="00D8279E">
            <w:pPr>
              <w:autoSpaceDE w:val="0"/>
              <w:autoSpaceDN w:val="0"/>
              <w:spacing w:line="480" w:lineRule="exact"/>
              <w:ind w:firstLineChars="100" w:firstLine="320"/>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3</w:t>
            </w:r>
          </w:p>
        </w:tc>
        <w:tc>
          <w:tcPr>
            <w:tcW w:w="2550" w:type="dxa"/>
            <w:shd w:val="clear" w:color="auto" w:fill="auto"/>
            <w:vAlign w:val="center"/>
          </w:tcPr>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服务</w:t>
            </w:r>
            <w:proofErr w:type="gramStart"/>
            <w:r w:rsidRPr="00BE1EFF">
              <w:rPr>
                <w:rFonts w:ascii="仿宋" w:eastAsia="仿宋" w:hAnsi="仿宋" w:cs="仿宋" w:hint="eastAsia"/>
                <w:color w:val="000000" w:themeColor="text1"/>
                <w:sz w:val="32"/>
                <w:szCs w:val="32"/>
              </w:rPr>
              <w:t>耗材费</w:t>
            </w:r>
            <w:proofErr w:type="gramEnd"/>
          </w:p>
        </w:tc>
        <w:tc>
          <w:tcPr>
            <w:tcW w:w="1871" w:type="dxa"/>
            <w:vAlign w:val="center"/>
          </w:tcPr>
          <w:p w:rsidR="00012982" w:rsidRPr="00BE1EFF" w:rsidRDefault="00012982">
            <w:pPr>
              <w:autoSpaceDE w:val="0"/>
              <w:autoSpaceDN w:val="0"/>
              <w:spacing w:line="480" w:lineRule="exact"/>
              <w:ind w:firstLineChars="200" w:firstLine="640"/>
              <w:outlineLvl w:val="1"/>
              <w:rPr>
                <w:rFonts w:ascii="仿宋" w:eastAsia="仿宋" w:hAnsi="仿宋" w:cs="仿宋"/>
                <w:color w:val="000000" w:themeColor="text1"/>
                <w:sz w:val="32"/>
                <w:szCs w:val="32"/>
              </w:rPr>
            </w:pPr>
          </w:p>
        </w:tc>
        <w:tc>
          <w:tcPr>
            <w:tcW w:w="3898" w:type="dxa"/>
            <w:vAlign w:val="center"/>
          </w:tcPr>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详见“服务耗材配置清单”</w:t>
            </w:r>
          </w:p>
        </w:tc>
      </w:tr>
      <w:tr w:rsidR="00012982" w:rsidRPr="00BE1EFF">
        <w:trPr>
          <w:trHeight w:val="455"/>
        </w:trPr>
        <w:tc>
          <w:tcPr>
            <w:tcW w:w="891" w:type="dxa"/>
            <w:vAlign w:val="center"/>
          </w:tcPr>
          <w:p w:rsidR="00012982" w:rsidRPr="00BE1EFF" w:rsidRDefault="00D8279E">
            <w:pPr>
              <w:autoSpaceDE w:val="0"/>
              <w:autoSpaceDN w:val="0"/>
              <w:spacing w:line="480" w:lineRule="exact"/>
              <w:ind w:firstLineChars="100" w:firstLine="320"/>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4</w:t>
            </w:r>
          </w:p>
        </w:tc>
        <w:tc>
          <w:tcPr>
            <w:tcW w:w="2550" w:type="dxa"/>
            <w:shd w:val="clear" w:color="auto" w:fill="auto"/>
            <w:vAlign w:val="center"/>
          </w:tcPr>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其他费用</w:t>
            </w:r>
          </w:p>
        </w:tc>
        <w:tc>
          <w:tcPr>
            <w:tcW w:w="1871" w:type="dxa"/>
            <w:vAlign w:val="center"/>
          </w:tcPr>
          <w:p w:rsidR="00012982" w:rsidRPr="00BE1EFF" w:rsidRDefault="00012982">
            <w:pPr>
              <w:autoSpaceDE w:val="0"/>
              <w:autoSpaceDN w:val="0"/>
              <w:spacing w:line="480" w:lineRule="exact"/>
              <w:ind w:firstLineChars="200" w:firstLine="640"/>
              <w:outlineLvl w:val="1"/>
              <w:rPr>
                <w:rFonts w:ascii="仿宋" w:eastAsia="仿宋" w:hAnsi="仿宋" w:cs="仿宋"/>
                <w:color w:val="000000" w:themeColor="text1"/>
                <w:sz w:val="32"/>
                <w:szCs w:val="32"/>
              </w:rPr>
            </w:pPr>
          </w:p>
        </w:tc>
        <w:tc>
          <w:tcPr>
            <w:tcW w:w="3898" w:type="dxa"/>
            <w:vAlign w:val="center"/>
          </w:tcPr>
          <w:p w:rsidR="00012982" w:rsidRPr="00BE1EFF" w:rsidRDefault="00D8279E" w:rsidP="00BE1EFF">
            <w:pPr>
              <w:autoSpaceDE w:val="0"/>
              <w:autoSpaceDN w:val="0"/>
              <w:spacing w:line="480" w:lineRule="exact"/>
              <w:jc w:val="lef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包含行政办公费（人员服装费、办公用品、劳保用品、培训费）、管理费、利润、单次单项</w:t>
            </w:r>
            <w:r w:rsidR="00BE1EFF" w:rsidRPr="00BE1EFF">
              <w:rPr>
                <w:rFonts w:ascii="仿宋" w:eastAsia="仿宋" w:hAnsi="仿宋" w:cs="仿宋" w:hint="eastAsia"/>
                <w:color w:val="000000" w:themeColor="text1"/>
                <w:sz w:val="32"/>
                <w:szCs w:val="32"/>
              </w:rPr>
              <w:t>500</w:t>
            </w:r>
            <w:r w:rsidRPr="00BE1EFF">
              <w:rPr>
                <w:rFonts w:ascii="仿宋" w:eastAsia="仿宋" w:hAnsi="仿宋" w:cs="仿宋" w:hint="eastAsia"/>
                <w:color w:val="000000" w:themeColor="text1"/>
                <w:sz w:val="32"/>
                <w:szCs w:val="32"/>
              </w:rPr>
              <w:t>元以下的日常设备更换费或维修费及采购文件中约定应由投标人完成的本项目全部服务内容所需全部费用</w:t>
            </w:r>
          </w:p>
        </w:tc>
      </w:tr>
      <w:tr w:rsidR="00012982" w:rsidRPr="00BE1EFF">
        <w:trPr>
          <w:trHeight w:val="870"/>
        </w:trPr>
        <w:tc>
          <w:tcPr>
            <w:tcW w:w="891" w:type="dxa"/>
            <w:vAlign w:val="center"/>
          </w:tcPr>
          <w:p w:rsidR="00012982" w:rsidRPr="00BE1EFF" w:rsidRDefault="00D8279E">
            <w:pPr>
              <w:autoSpaceDE w:val="0"/>
              <w:autoSpaceDN w:val="0"/>
              <w:spacing w:line="480" w:lineRule="exact"/>
              <w:ind w:firstLineChars="100" w:firstLine="320"/>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5</w:t>
            </w:r>
          </w:p>
        </w:tc>
        <w:tc>
          <w:tcPr>
            <w:tcW w:w="2550" w:type="dxa"/>
            <w:shd w:val="clear" w:color="auto" w:fill="auto"/>
            <w:vAlign w:val="center"/>
          </w:tcPr>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税费</w:t>
            </w:r>
          </w:p>
        </w:tc>
        <w:tc>
          <w:tcPr>
            <w:tcW w:w="1871" w:type="dxa"/>
            <w:vAlign w:val="center"/>
          </w:tcPr>
          <w:p w:rsidR="00012982" w:rsidRPr="00BE1EFF" w:rsidRDefault="00012982">
            <w:pPr>
              <w:autoSpaceDE w:val="0"/>
              <w:autoSpaceDN w:val="0"/>
              <w:spacing w:line="480" w:lineRule="exact"/>
              <w:ind w:firstLineChars="200" w:firstLine="640"/>
              <w:outlineLvl w:val="1"/>
              <w:rPr>
                <w:rFonts w:ascii="仿宋" w:eastAsia="仿宋" w:hAnsi="仿宋" w:cs="仿宋"/>
                <w:color w:val="000000" w:themeColor="text1"/>
                <w:sz w:val="32"/>
                <w:szCs w:val="32"/>
              </w:rPr>
            </w:pPr>
          </w:p>
        </w:tc>
        <w:tc>
          <w:tcPr>
            <w:tcW w:w="3898" w:type="dxa"/>
            <w:vAlign w:val="center"/>
          </w:tcPr>
          <w:p w:rsidR="00012982" w:rsidRPr="00BE1EFF" w:rsidRDefault="00D8279E">
            <w:pPr>
              <w:autoSpaceDE w:val="0"/>
              <w:autoSpaceDN w:val="0"/>
              <w:spacing w:line="480" w:lineRule="exact"/>
              <w:jc w:val="lef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按投标报价计算税费</w:t>
            </w:r>
          </w:p>
        </w:tc>
      </w:tr>
      <w:tr w:rsidR="00012982" w:rsidRPr="00BE1EFF">
        <w:trPr>
          <w:trHeight w:val="825"/>
        </w:trPr>
        <w:tc>
          <w:tcPr>
            <w:tcW w:w="3441" w:type="dxa"/>
            <w:gridSpan w:val="2"/>
            <w:vAlign w:val="center"/>
          </w:tcPr>
          <w:p w:rsidR="00012982" w:rsidRPr="00BE1EFF" w:rsidRDefault="00D8279E">
            <w:pPr>
              <w:autoSpaceDE w:val="0"/>
              <w:autoSpaceDN w:val="0"/>
              <w:spacing w:line="480" w:lineRule="exact"/>
              <w:ind w:firstLineChars="200" w:firstLine="640"/>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合计</w:t>
            </w:r>
          </w:p>
        </w:tc>
        <w:tc>
          <w:tcPr>
            <w:tcW w:w="1871" w:type="dxa"/>
            <w:vAlign w:val="center"/>
          </w:tcPr>
          <w:p w:rsidR="00012982" w:rsidRPr="00BE1EFF" w:rsidRDefault="00012982">
            <w:pPr>
              <w:autoSpaceDE w:val="0"/>
              <w:autoSpaceDN w:val="0"/>
              <w:spacing w:line="480" w:lineRule="exact"/>
              <w:ind w:firstLineChars="200" w:firstLine="640"/>
              <w:outlineLvl w:val="1"/>
              <w:rPr>
                <w:rFonts w:ascii="仿宋" w:eastAsia="仿宋" w:hAnsi="仿宋" w:cs="仿宋"/>
                <w:color w:val="000000" w:themeColor="text1"/>
                <w:sz w:val="32"/>
                <w:szCs w:val="32"/>
              </w:rPr>
            </w:pPr>
          </w:p>
        </w:tc>
        <w:tc>
          <w:tcPr>
            <w:tcW w:w="3898" w:type="dxa"/>
            <w:vAlign w:val="center"/>
          </w:tcPr>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按上述1-5项费用之和</w:t>
            </w:r>
          </w:p>
        </w:tc>
      </w:tr>
      <w:tr w:rsidR="00012982" w:rsidRPr="00BE1EFF">
        <w:trPr>
          <w:trHeight w:val="825"/>
        </w:trPr>
        <w:tc>
          <w:tcPr>
            <w:tcW w:w="9210" w:type="dxa"/>
            <w:gridSpan w:val="4"/>
            <w:vAlign w:val="center"/>
          </w:tcPr>
          <w:p w:rsidR="00012982" w:rsidRPr="00BE1EFF" w:rsidRDefault="00D8279E">
            <w:pPr>
              <w:autoSpaceDE w:val="0"/>
              <w:autoSpaceDN w:val="0"/>
              <w:spacing w:line="480" w:lineRule="exact"/>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备注：</w:t>
            </w:r>
          </w:p>
          <w:p w:rsidR="00012982" w:rsidRPr="00BE1EFF" w:rsidRDefault="00D8279E">
            <w:pPr>
              <w:autoSpaceDE w:val="0"/>
              <w:autoSpaceDN w:val="0"/>
              <w:spacing w:line="480" w:lineRule="exact"/>
              <w:ind w:firstLineChars="100" w:firstLine="320"/>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1.应按本表的格式详细报出总价的各个组成部分的报价，各项报价金额不得为0。</w:t>
            </w:r>
          </w:p>
          <w:p w:rsidR="00012982" w:rsidRPr="00BE1EFF" w:rsidRDefault="00D8279E">
            <w:pPr>
              <w:autoSpaceDE w:val="0"/>
              <w:autoSpaceDN w:val="0"/>
              <w:spacing w:line="480" w:lineRule="exact"/>
              <w:ind w:firstLineChars="100" w:firstLine="320"/>
              <w:outlineLvl w:val="1"/>
              <w:rPr>
                <w:rFonts w:ascii="仿宋" w:eastAsia="仿宋" w:hAnsi="仿宋" w:cs="仿宋"/>
                <w:b/>
                <w:bCs/>
                <w:color w:val="000000" w:themeColor="text1"/>
                <w:sz w:val="32"/>
                <w:szCs w:val="32"/>
              </w:rPr>
            </w:pPr>
            <w:r w:rsidRPr="00BE1EFF">
              <w:rPr>
                <w:rFonts w:ascii="仿宋" w:eastAsia="仿宋" w:hAnsi="仿宋" w:cs="仿宋" w:hint="eastAsia"/>
                <w:color w:val="000000" w:themeColor="text1"/>
                <w:sz w:val="32"/>
                <w:szCs w:val="32"/>
              </w:rPr>
              <w:t>2.要求提供分项报价明细表的部分，分项报价明细表格式自拟，分项报价明细表价格应与本表数据保持一致</w:t>
            </w:r>
            <w:r w:rsidRPr="00BE1EFF">
              <w:rPr>
                <w:rFonts w:ascii="仿宋" w:eastAsia="仿宋" w:hAnsi="仿宋" w:cs="仿宋" w:hint="eastAsia"/>
                <w:b/>
                <w:bCs/>
                <w:color w:val="000000" w:themeColor="text1"/>
                <w:sz w:val="32"/>
                <w:szCs w:val="32"/>
              </w:rPr>
              <w:t>。</w:t>
            </w:r>
          </w:p>
          <w:p w:rsidR="00012982" w:rsidRPr="00BE1EFF" w:rsidRDefault="00D8279E">
            <w:pPr>
              <w:autoSpaceDE w:val="0"/>
              <w:autoSpaceDN w:val="0"/>
              <w:spacing w:line="480" w:lineRule="exact"/>
              <w:ind w:firstLineChars="100" w:firstLine="320"/>
              <w:outlineLvl w:val="1"/>
              <w:rPr>
                <w:rFonts w:ascii="仿宋" w:eastAsia="仿宋" w:hAnsi="仿宋" w:cs="仿宋"/>
                <w:b/>
                <w:bCs/>
                <w:color w:val="000000" w:themeColor="text1"/>
                <w:sz w:val="32"/>
                <w:szCs w:val="32"/>
              </w:rPr>
            </w:pPr>
            <w:r w:rsidRPr="00BE1EFF">
              <w:rPr>
                <w:rFonts w:ascii="仿宋" w:eastAsia="仿宋" w:hAnsi="仿宋" w:cs="仿宋" w:hint="eastAsia"/>
                <w:color w:val="000000" w:themeColor="text1"/>
                <w:sz w:val="32"/>
                <w:szCs w:val="32"/>
              </w:rPr>
              <w:t>3.不得低于最低工资标准、社会保险缴费基数及缴费比例</w:t>
            </w:r>
            <w:r w:rsidRPr="00BE1EFF">
              <w:rPr>
                <w:rFonts w:ascii="仿宋" w:eastAsia="仿宋" w:hAnsi="仿宋" w:cs="仿宋" w:hint="eastAsia"/>
                <w:b/>
                <w:bCs/>
                <w:color w:val="000000" w:themeColor="text1"/>
                <w:sz w:val="32"/>
                <w:szCs w:val="32"/>
              </w:rPr>
              <w:t>。</w:t>
            </w:r>
          </w:p>
        </w:tc>
      </w:tr>
    </w:tbl>
    <w:p w:rsidR="00BE1EFF" w:rsidRPr="00BE1EFF" w:rsidRDefault="00704652" w:rsidP="00704652">
      <w:pPr>
        <w:autoSpaceDE w:val="0"/>
        <w:autoSpaceDN w:val="0"/>
        <w:spacing w:line="480" w:lineRule="exact"/>
        <w:outlineLvl w:val="1"/>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附件3：</w:t>
      </w:r>
    </w:p>
    <w:p w:rsidR="00012982" w:rsidRPr="00BE1EFF" w:rsidRDefault="00D8279E" w:rsidP="00704652">
      <w:pPr>
        <w:autoSpaceDE w:val="0"/>
        <w:autoSpaceDN w:val="0"/>
        <w:spacing w:line="480" w:lineRule="exact"/>
        <w:jc w:val="center"/>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服务耗材配置清单</w:t>
      </w:r>
    </w:p>
    <w:tbl>
      <w:tblPr>
        <w:tblW w:w="0" w:type="auto"/>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3965"/>
        <w:gridCol w:w="1271"/>
        <w:gridCol w:w="1011"/>
        <w:gridCol w:w="1632"/>
      </w:tblGrid>
      <w:tr w:rsidR="00012982" w:rsidRPr="00BE1EFF" w:rsidTr="00704652">
        <w:trPr>
          <w:trHeight w:val="456"/>
          <w:jc w:val="center"/>
        </w:trPr>
        <w:tc>
          <w:tcPr>
            <w:tcW w:w="1154" w:type="dxa"/>
            <w:vAlign w:val="center"/>
          </w:tcPr>
          <w:p w:rsidR="00012982" w:rsidRPr="00BE1EFF" w:rsidRDefault="00D8279E">
            <w:pPr>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序号</w:t>
            </w:r>
          </w:p>
        </w:tc>
        <w:tc>
          <w:tcPr>
            <w:tcW w:w="3965" w:type="dxa"/>
            <w:vAlign w:val="center"/>
          </w:tcPr>
          <w:p w:rsidR="00012982" w:rsidRPr="00BE1EFF" w:rsidRDefault="00D8279E">
            <w:pPr>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工具、耗材名称</w:t>
            </w:r>
          </w:p>
        </w:tc>
        <w:tc>
          <w:tcPr>
            <w:tcW w:w="1271" w:type="dxa"/>
            <w:vAlign w:val="center"/>
          </w:tcPr>
          <w:p w:rsidR="00012982" w:rsidRPr="00BE1EFF" w:rsidRDefault="00D8279E">
            <w:pPr>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数量</w:t>
            </w:r>
          </w:p>
        </w:tc>
        <w:tc>
          <w:tcPr>
            <w:tcW w:w="1011" w:type="dxa"/>
            <w:vAlign w:val="center"/>
          </w:tcPr>
          <w:p w:rsidR="00012982" w:rsidRPr="00BE1EFF" w:rsidRDefault="00D8279E">
            <w:pPr>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单位</w:t>
            </w:r>
          </w:p>
        </w:tc>
        <w:tc>
          <w:tcPr>
            <w:tcW w:w="1632" w:type="dxa"/>
            <w:vAlign w:val="center"/>
          </w:tcPr>
          <w:p w:rsidR="00012982" w:rsidRPr="00BE1EFF" w:rsidRDefault="00D8279E">
            <w:pPr>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备注</w:t>
            </w:r>
          </w:p>
        </w:tc>
      </w:tr>
      <w:tr w:rsidR="00012982" w:rsidRPr="00BE1EFF" w:rsidTr="00704652">
        <w:trPr>
          <w:trHeight w:val="456"/>
          <w:jc w:val="center"/>
        </w:trPr>
        <w:tc>
          <w:tcPr>
            <w:tcW w:w="1154" w:type="dxa"/>
            <w:vAlign w:val="center"/>
          </w:tcPr>
          <w:p w:rsidR="00012982" w:rsidRPr="00BE1EFF" w:rsidRDefault="00D8279E">
            <w:pPr>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1</w:t>
            </w:r>
          </w:p>
        </w:tc>
        <w:tc>
          <w:tcPr>
            <w:tcW w:w="3965" w:type="dxa"/>
            <w:vAlign w:val="center"/>
          </w:tcPr>
          <w:p w:rsidR="00012982" w:rsidRPr="00BE1EFF" w:rsidRDefault="00012982">
            <w:pPr>
              <w:jc w:val="center"/>
              <w:rPr>
                <w:rFonts w:ascii="仿宋" w:eastAsia="仿宋" w:hAnsi="仿宋" w:cs="仿宋"/>
                <w:color w:val="000000" w:themeColor="text1"/>
                <w:sz w:val="30"/>
                <w:szCs w:val="30"/>
              </w:rPr>
            </w:pPr>
          </w:p>
        </w:tc>
        <w:tc>
          <w:tcPr>
            <w:tcW w:w="1271" w:type="dxa"/>
            <w:vAlign w:val="center"/>
          </w:tcPr>
          <w:p w:rsidR="00012982" w:rsidRPr="00BE1EFF" w:rsidRDefault="00012982">
            <w:pPr>
              <w:jc w:val="center"/>
              <w:rPr>
                <w:rFonts w:ascii="仿宋" w:eastAsia="仿宋" w:hAnsi="仿宋" w:cs="仿宋"/>
                <w:color w:val="000000" w:themeColor="text1"/>
                <w:sz w:val="30"/>
                <w:szCs w:val="30"/>
              </w:rPr>
            </w:pPr>
          </w:p>
        </w:tc>
        <w:tc>
          <w:tcPr>
            <w:tcW w:w="1011" w:type="dxa"/>
            <w:vAlign w:val="center"/>
          </w:tcPr>
          <w:p w:rsidR="00012982" w:rsidRPr="00BE1EFF" w:rsidRDefault="00012982">
            <w:pPr>
              <w:jc w:val="center"/>
              <w:rPr>
                <w:rFonts w:ascii="仿宋" w:eastAsia="仿宋" w:hAnsi="仿宋" w:cs="仿宋"/>
                <w:color w:val="000000" w:themeColor="text1"/>
                <w:sz w:val="30"/>
                <w:szCs w:val="30"/>
              </w:rPr>
            </w:pPr>
          </w:p>
        </w:tc>
        <w:tc>
          <w:tcPr>
            <w:tcW w:w="1632" w:type="dxa"/>
            <w:vAlign w:val="center"/>
          </w:tcPr>
          <w:p w:rsidR="00012982" w:rsidRPr="00BE1EFF" w:rsidRDefault="00012982">
            <w:pPr>
              <w:jc w:val="center"/>
              <w:rPr>
                <w:rFonts w:ascii="仿宋" w:eastAsia="仿宋" w:hAnsi="仿宋" w:cs="仿宋"/>
                <w:color w:val="000000" w:themeColor="text1"/>
                <w:sz w:val="30"/>
                <w:szCs w:val="30"/>
              </w:rPr>
            </w:pPr>
          </w:p>
        </w:tc>
      </w:tr>
      <w:tr w:rsidR="00012982" w:rsidRPr="00BE1EFF" w:rsidTr="00704652">
        <w:trPr>
          <w:trHeight w:val="456"/>
          <w:jc w:val="center"/>
        </w:trPr>
        <w:tc>
          <w:tcPr>
            <w:tcW w:w="1154" w:type="dxa"/>
            <w:vAlign w:val="center"/>
          </w:tcPr>
          <w:p w:rsidR="00012982" w:rsidRPr="00BE1EFF" w:rsidRDefault="00D8279E">
            <w:pPr>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2</w:t>
            </w:r>
          </w:p>
        </w:tc>
        <w:tc>
          <w:tcPr>
            <w:tcW w:w="3965" w:type="dxa"/>
            <w:vAlign w:val="center"/>
          </w:tcPr>
          <w:p w:rsidR="00012982" w:rsidRPr="00BE1EFF" w:rsidRDefault="00012982">
            <w:pPr>
              <w:jc w:val="center"/>
              <w:rPr>
                <w:rFonts w:ascii="仿宋" w:eastAsia="仿宋" w:hAnsi="仿宋" w:cs="仿宋"/>
                <w:color w:val="000000" w:themeColor="text1"/>
                <w:sz w:val="30"/>
                <w:szCs w:val="30"/>
              </w:rPr>
            </w:pPr>
          </w:p>
        </w:tc>
        <w:tc>
          <w:tcPr>
            <w:tcW w:w="1271" w:type="dxa"/>
            <w:vAlign w:val="center"/>
          </w:tcPr>
          <w:p w:rsidR="00012982" w:rsidRPr="00BE1EFF" w:rsidRDefault="00012982">
            <w:pPr>
              <w:jc w:val="center"/>
              <w:rPr>
                <w:rFonts w:ascii="仿宋" w:eastAsia="仿宋" w:hAnsi="仿宋" w:cs="仿宋"/>
                <w:color w:val="000000" w:themeColor="text1"/>
                <w:sz w:val="30"/>
                <w:szCs w:val="30"/>
              </w:rPr>
            </w:pPr>
          </w:p>
        </w:tc>
        <w:tc>
          <w:tcPr>
            <w:tcW w:w="1011" w:type="dxa"/>
            <w:vAlign w:val="center"/>
          </w:tcPr>
          <w:p w:rsidR="00012982" w:rsidRPr="00BE1EFF" w:rsidRDefault="00012982">
            <w:pPr>
              <w:jc w:val="center"/>
              <w:rPr>
                <w:rFonts w:ascii="仿宋" w:eastAsia="仿宋" w:hAnsi="仿宋" w:cs="仿宋"/>
                <w:color w:val="000000" w:themeColor="text1"/>
                <w:sz w:val="30"/>
                <w:szCs w:val="30"/>
              </w:rPr>
            </w:pPr>
          </w:p>
        </w:tc>
        <w:tc>
          <w:tcPr>
            <w:tcW w:w="1632" w:type="dxa"/>
            <w:vAlign w:val="center"/>
          </w:tcPr>
          <w:p w:rsidR="00012982" w:rsidRPr="00BE1EFF" w:rsidRDefault="00012982">
            <w:pPr>
              <w:jc w:val="center"/>
              <w:rPr>
                <w:rFonts w:ascii="仿宋" w:eastAsia="仿宋" w:hAnsi="仿宋" w:cs="仿宋"/>
                <w:color w:val="000000" w:themeColor="text1"/>
                <w:sz w:val="30"/>
                <w:szCs w:val="30"/>
              </w:rPr>
            </w:pPr>
          </w:p>
        </w:tc>
      </w:tr>
      <w:tr w:rsidR="00012982" w:rsidRPr="00BE1EFF" w:rsidTr="00704652">
        <w:trPr>
          <w:trHeight w:val="456"/>
          <w:jc w:val="center"/>
        </w:trPr>
        <w:tc>
          <w:tcPr>
            <w:tcW w:w="1154" w:type="dxa"/>
            <w:vAlign w:val="center"/>
          </w:tcPr>
          <w:p w:rsidR="00012982" w:rsidRPr="00BE1EFF" w:rsidRDefault="00D8279E">
            <w:pPr>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3</w:t>
            </w:r>
          </w:p>
        </w:tc>
        <w:tc>
          <w:tcPr>
            <w:tcW w:w="3965" w:type="dxa"/>
            <w:vAlign w:val="center"/>
          </w:tcPr>
          <w:p w:rsidR="00012982" w:rsidRPr="00BE1EFF" w:rsidRDefault="00012982">
            <w:pPr>
              <w:jc w:val="center"/>
              <w:rPr>
                <w:rFonts w:ascii="仿宋" w:eastAsia="仿宋" w:hAnsi="仿宋" w:cs="仿宋"/>
                <w:color w:val="000000" w:themeColor="text1"/>
                <w:sz w:val="30"/>
                <w:szCs w:val="30"/>
              </w:rPr>
            </w:pPr>
          </w:p>
        </w:tc>
        <w:tc>
          <w:tcPr>
            <w:tcW w:w="1271" w:type="dxa"/>
            <w:vAlign w:val="center"/>
          </w:tcPr>
          <w:p w:rsidR="00012982" w:rsidRPr="00BE1EFF" w:rsidRDefault="00012982">
            <w:pPr>
              <w:jc w:val="center"/>
              <w:rPr>
                <w:rFonts w:ascii="仿宋" w:eastAsia="仿宋" w:hAnsi="仿宋" w:cs="仿宋"/>
                <w:color w:val="000000" w:themeColor="text1"/>
                <w:sz w:val="30"/>
                <w:szCs w:val="30"/>
              </w:rPr>
            </w:pPr>
          </w:p>
        </w:tc>
        <w:tc>
          <w:tcPr>
            <w:tcW w:w="1011" w:type="dxa"/>
            <w:vAlign w:val="center"/>
          </w:tcPr>
          <w:p w:rsidR="00012982" w:rsidRPr="00BE1EFF" w:rsidRDefault="00012982">
            <w:pPr>
              <w:jc w:val="center"/>
              <w:rPr>
                <w:rFonts w:ascii="仿宋" w:eastAsia="仿宋" w:hAnsi="仿宋" w:cs="仿宋"/>
                <w:color w:val="000000" w:themeColor="text1"/>
                <w:sz w:val="30"/>
                <w:szCs w:val="30"/>
              </w:rPr>
            </w:pPr>
          </w:p>
        </w:tc>
        <w:tc>
          <w:tcPr>
            <w:tcW w:w="1632" w:type="dxa"/>
            <w:vAlign w:val="center"/>
          </w:tcPr>
          <w:p w:rsidR="00012982" w:rsidRPr="00BE1EFF" w:rsidRDefault="00012982">
            <w:pPr>
              <w:jc w:val="center"/>
              <w:rPr>
                <w:rFonts w:ascii="仿宋" w:eastAsia="仿宋" w:hAnsi="仿宋" w:cs="仿宋"/>
                <w:color w:val="000000" w:themeColor="text1"/>
                <w:sz w:val="30"/>
                <w:szCs w:val="30"/>
              </w:rPr>
            </w:pPr>
          </w:p>
        </w:tc>
      </w:tr>
    </w:tbl>
    <w:p w:rsidR="00012982" w:rsidRPr="00BE1EFF" w:rsidRDefault="00D8279E" w:rsidP="00D8279E">
      <w:pPr>
        <w:autoSpaceDE w:val="0"/>
        <w:autoSpaceDN w:val="0"/>
        <w:spacing w:line="480" w:lineRule="exact"/>
        <w:jc w:val="center"/>
        <w:outlineLvl w:val="1"/>
        <w:rPr>
          <w:rFonts w:ascii="仿宋" w:eastAsia="仿宋" w:hAnsi="仿宋" w:cs="仿宋"/>
          <w:color w:val="000000" w:themeColor="text1"/>
          <w:sz w:val="32"/>
          <w:szCs w:val="32"/>
        </w:rPr>
      </w:pPr>
      <w:r w:rsidRPr="00BE1EFF">
        <w:rPr>
          <w:rFonts w:ascii="仿宋" w:eastAsia="仿宋" w:hAnsi="仿宋" w:cs="仿宋" w:hint="eastAsia"/>
          <w:color w:val="000000" w:themeColor="text1"/>
          <w:sz w:val="32"/>
          <w:szCs w:val="32"/>
        </w:rPr>
        <w:t>机械设备配置清单</w:t>
      </w:r>
    </w:p>
    <w:tbl>
      <w:tblPr>
        <w:tblW w:w="0" w:type="auto"/>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9"/>
        <w:gridCol w:w="3056"/>
        <w:gridCol w:w="1622"/>
        <w:gridCol w:w="3343"/>
      </w:tblGrid>
      <w:tr w:rsidR="00012982" w:rsidRPr="00BE1EFF" w:rsidTr="00704652">
        <w:trPr>
          <w:trHeight w:val="424"/>
          <w:jc w:val="center"/>
        </w:trPr>
        <w:tc>
          <w:tcPr>
            <w:tcW w:w="1009" w:type="dxa"/>
            <w:vAlign w:val="center"/>
          </w:tcPr>
          <w:p w:rsidR="00012982" w:rsidRPr="00BE1EFF" w:rsidRDefault="00D8279E">
            <w:pPr>
              <w:spacing w:line="480" w:lineRule="exact"/>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序号</w:t>
            </w:r>
          </w:p>
        </w:tc>
        <w:tc>
          <w:tcPr>
            <w:tcW w:w="3056" w:type="dxa"/>
            <w:vAlign w:val="center"/>
          </w:tcPr>
          <w:p w:rsidR="00012982" w:rsidRPr="00BE1EFF" w:rsidRDefault="00D8279E">
            <w:pPr>
              <w:spacing w:line="480" w:lineRule="exact"/>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设备名称</w:t>
            </w:r>
          </w:p>
        </w:tc>
        <w:tc>
          <w:tcPr>
            <w:tcW w:w="1622" w:type="dxa"/>
            <w:vAlign w:val="center"/>
          </w:tcPr>
          <w:p w:rsidR="00012982" w:rsidRPr="00BE1EFF" w:rsidRDefault="00D8279E">
            <w:pPr>
              <w:spacing w:line="480" w:lineRule="exact"/>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数量</w:t>
            </w:r>
          </w:p>
        </w:tc>
        <w:tc>
          <w:tcPr>
            <w:tcW w:w="3343" w:type="dxa"/>
            <w:vAlign w:val="center"/>
          </w:tcPr>
          <w:p w:rsidR="00012982" w:rsidRPr="00BE1EFF" w:rsidRDefault="00D8279E">
            <w:pPr>
              <w:spacing w:line="480" w:lineRule="exact"/>
              <w:ind w:firstLineChars="200" w:firstLine="600"/>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备注</w:t>
            </w:r>
          </w:p>
        </w:tc>
      </w:tr>
      <w:tr w:rsidR="00012982" w:rsidRPr="00BE1EFF" w:rsidTr="00704652">
        <w:trPr>
          <w:trHeight w:val="763"/>
          <w:jc w:val="center"/>
        </w:trPr>
        <w:tc>
          <w:tcPr>
            <w:tcW w:w="1009" w:type="dxa"/>
            <w:vAlign w:val="center"/>
          </w:tcPr>
          <w:p w:rsidR="00012982" w:rsidRPr="00BE1EFF" w:rsidRDefault="00D8279E">
            <w:pPr>
              <w:spacing w:line="360" w:lineRule="auto"/>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1</w:t>
            </w:r>
          </w:p>
        </w:tc>
        <w:tc>
          <w:tcPr>
            <w:tcW w:w="3056" w:type="dxa"/>
            <w:vAlign w:val="center"/>
          </w:tcPr>
          <w:p w:rsidR="00012982" w:rsidRPr="00BE1EFF" w:rsidRDefault="00012982">
            <w:pPr>
              <w:spacing w:line="360" w:lineRule="auto"/>
              <w:jc w:val="center"/>
              <w:rPr>
                <w:rFonts w:ascii="仿宋" w:eastAsia="仿宋" w:hAnsi="仿宋" w:cs="仿宋"/>
                <w:color w:val="000000" w:themeColor="text1"/>
                <w:sz w:val="30"/>
                <w:szCs w:val="30"/>
              </w:rPr>
            </w:pPr>
          </w:p>
        </w:tc>
        <w:tc>
          <w:tcPr>
            <w:tcW w:w="1622" w:type="dxa"/>
            <w:vAlign w:val="center"/>
          </w:tcPr>
          <w:p w:rsidR="00012982" w:rsidRPr="00BE1EFF" w:rsidRDefault="00012982">
            <w:pPr>
              <w:spacing w:line="360" w:lineRule="auto"/>
              <w:jc w:val="center"/>
              <w:rPr>
                <w:rFonts w:ascii="仿宋" w:eastAsia="仿宋" w:hAnsi="仿宋" w:cs="仿宋"/>
                <w:color w:val="000000" w:themeColor="text1"/>
                <w:sz w:val="30"/>
                <w:szCs w:val="30"/>
              </w:rPr>
            </w:pPr>
          </w:p>
        </w:tc>
        <w:tc>
          <w:tcPr>
            <w:tcW w:w="3343" w:type="dxa"/>
            <w:vAlign w:val="center"/>
          </w:tcPr>
          <w:p w:rsidR="00012982" w:rsidRPr="00BE1EFF" w:rsidRDefault="00012982">
            <w:pPr>
              <w:spacing w:line="360" w:lineRule="auto"/>
              <w:jc w:val="center"/>
              <w:rPr>
                <w:rFonts w:ascii="仿宋" w:eastAsia="仿宋" w:hAnsi="仿宋" w:cs="仿宋"/>
                <w:color w:val="000000" w:themeColor="text1"/>
                <w:sz w:val="30"/>
                <w:szCs w:val="30"/>
              </w:rPr>
            </w:pPr>
          </w:p>
        </w:tc>
      </w:tr>
      <w:tr w:rsidR="00012982" w:rsidRPr="00BE1EFF" w:rsidTr="00704652">
        <w:trPr>
          <w:trHeight w:val="547"/>
          <w:jc w:val="center"/>
        </w:trPr>
        <w:tc>
          <w:tcPr>
            <w:tcW w:w="1009" w:type="dxa"/>
            <w:vAlign w:val="center"/>
          </w:tcPr>
          <w:p w:rsidR="00012982" w:rsidRPr="00BE1EFF" w:rsidRDefault="00D8279E">
            <w:pPr>
              <w:spacing w:line="360" w:lineRule="auto"/>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2</w:t>
            </w:r>
          </w:p>
        </w:tc>
        <w:tc>
          <w:tcPr>
            <w:tcW w:w="3056" w:type="dxa"/>
            <w:vAlign w:val="center"/>
          </w:tcPr>
          <w:p w:rsidR="00012982" w:rsidRPr="00BE1EFF" w:rsidRDefault="00012982">
            <w:pPr>
              <w:spacing w:line="360" w:lineRule="auto"/>
              <w:jc w:val="center"/>
              <w:rPr>
                <w:rFonts w:ascii="仿宋" w:eastAsia="仿宋" w:hAnsi="仿宋" w:cs="仿宋"/>
                <w:color w:val="000000" w:themeColor="text1"/>
                <w:sz w:val="30"/>
                <w:szCs w:val="30"/>
              </w:rPr>
            </w:pPr>
          </w:p>
        </w:tc>
        <w:tc>
          <w:tcPr>
            <w:tcW w:w="1622" w:type="dxa"/>
            <w:vAlign w:val="center"/>
          </w:tcPr>
          <w:p w:rsidR="00012982" w:rsidRPr="00BE1EFF" w:rsidRDefault="00012982">
            <w:pPr>
              <w:spacing w:line="360" w:lineRule="auto"/>
              <w:jc w:val="center"/>
              <w:rPr>
                <w:rFonts w:ascii="仿宋" w:eastAsia="仿宋" w:hAnsi="仿宋" w:cs="仿宋"/>
                <w:color w:val="000000" w:themeColor="text1"/>
                <w:sz w:val="30"/>
                <w:szCs w:val="30"/>
              </w:rPr>
            </w:pPr>
          </w:p>
        </w:tc>
        <w:tc>
          <w:tcPr>
            <w:tcW w:w="3343" w:type="dxa"/>
            <w:vAlign w:val="center"/>
          </w:tcPr>
          <w:p w:rsidR="00012982" w:rsidRPr="00BE1EFF" w:rsidRDefault="00012982">
            <w:pPr>
              <w:spacing w:line="360" w:lineRule="auto"/>
              <w:jc w:val="center"/>
              <w:rPr>
                <w:rFonts w:ascii="仿宋" w:eastAsia="仿宋" w:hAnsi="仿宋" w:cs="仿宋"/>
                <w:color w:val="000000" w:themeColor="text1"/>
                <w:sz w:val="30"/>
                <w:szCs w:val="30"/>
              </w:rPr>
            </w:pPr>
          </w:p>
        </w:tc>
      </w:tr>
      <w:tr w:rsidR="00012982" w:rsidRPr="00BE1EFF" w:rsidTr="00704652">
        <w:trPr>
          <w:trHeight w:val="841"/>
          <w:jc w:val="center"/>
        </w:trPr>
        <w:tc>
          <w:tcPr>
            <w:tcW w:w="1009" w:type="dxa"/>
            <w:vAlign w:val="center"/>
          </w:tcPr>
          <w:p w:rsidR="00012982" w:rsidRPr="00BE1EFF" w:rsidRDefault="00D8279E">
            <w:pPr>
              <w:spacing w:line="360" w:lineRule="auto"/>
              <w:jc w:val="center"/>
              <w:rPr>
                <w:rFonts w:ascii="仿宋" w:eastAsia="仿宋" w:hAnsi="仿宋" w:cs="仿宋"/>
                <w:color w:val="000000" w:themeColor="text1"/>
                <w:sz w:val="30"/>
                <w:szCs w:val="30"/>
              </w:rPr>
            </w:pPr>
            <w:r w:rsidRPr="00BE1EFF">
              <w:rPr>
                <w:rFonts w:ascii="仿宋" w:eastAsia="仿宋" w:hAnsi="仿宋" w:cs="仿宋" w:hint="eastAsia"/>
                <w:color w:val="000000" w:themeColor="text1"/>
                <w:sz w:val="30"/>
                <w:szCs w:val="30"/>
              </w:rPr>
              <w:t>3</w:t>
            </w:r>
          </w:p>
        </w:tc>
        <w:tc>
          <w:tcPr>
            <w:tcW w:w="3056" w:type="dxa"/>
            <w:vAlign w:val="center"/>
          </w:tcPr>
          <w:p w:rsidR="00012982" w:rsidRPr="00BE1EFF" w:rsidRDefault="00012982">
            <w:pPr>
              <w:spacing w:line="360" w:lineRule="auto"/>
              <w:jc w:val="center"/>
              <w:rPr>
                <w:rFonts w:ascii="仿宋" w:eastAsia="仿宋" w:hAnsi="仿宋" w:cs="仿宋"/>
                <w:color w:val="000000" w:themeColor="text1"/>
                <w:sz w:val="30"/>
                <w:szCs w:val="30"/>
              </w:rPr>
            </w:pPr>
          </w:p>
        </w:tc>
        <w:tc>
          <w:tcPr>
            <w:tcW w:w="1622" w:type="dxa"/>
            <w:vAlign w:val="center"/>
          </w:tcPr>
          <w:p w:rsidR="00012982" w:rsidRPr="00BE1EFF" w:rsidRDefault="00012982">
            <w:pPr>
              <w:spacing w:line="360" w:lineRule="auto"/>
              <w:jc w:val="center"/>
              <w:rPr>
                <w:rFonts w:ascii="仿宋" w:eastAsia="仿宋" w:hAnsi="仿宋" w:cs="仿宋"/>
                <w:color w:val="000000" w:themeColor="text1"/>
                <w:sz w:val="30"/>
                <w:szCs w:val="30"/>
              </w:rPr>
            </w:pPr>
          </w:p>
        </w:tc>
        <w:tc>
          <w:tcPr>
            <w:tcW w:w="3343" w:type="dxa"/>
            <w:vAlign w:val="center"/>
          </w:tcPr>
          <w:p w:rsidR="00012982" w:rsidRPr="00BE1EFF" w:rsidRDefault="00012982">
            <w:pPr>
              <w:spacing w:line="360" w:lineRule="auto"/>
              <w:jc w:val="center"/>
              <w:rPr>
                <w:rFonts w:ascii="仿宋" w:eastAsia="仿宋" w:hAnsi="仿宋" w:cs="仿宋"/>
                <w:color w:val="000000" w:themeColor="text1"/>
                <w:sz w:val="30"/>
                <w:szCs w:val="30"/>
              </w:rPr>
            </w:pPr>
          </w:p>
        </w:tc>
      </w:tr>
    </w:tbl>
    <w:p w:rsidR="00012982" w:rsidRPr="00BE1EFF" w:rsidRDefault="00012982">
      <w:pPr>
        <w:widowControl/>
        <w:shd w:val="clear" w:color="auto" w:fill="FFFFFF"/>
        <w:spacing w:line="510" w:lineRule="atLeast"/>
        <w:jc w:val="left"/>
        <w:rPr>
          <w:rFonts w:ascii="宋体" w:eastAsia="宋体" w:hAnsi="宋体" w:cs="宋体"/>
          <w:color w:val="000000" w:themeColor="text1"/>
          <w:kern w:val="0"/>
          <w:sz w:val="28"/>
          <w:szCs w:val="28"/>
          <w:shd w:val="clear" w:color="auto" w:fill="FFFFFF"/>
        </w:rPr>
      </w:pPr>
    </w:p>
    <w:p w:rsidR="00012982" w:rsidRPr="00BE1EFF" w:rsidRDefault="00012982">
      <w:pPr>
        <w:rPr>
          <w:color w:val="000000" w:themeColor="text1"/>
        </w:rPr>
      </w:pPr>
    </w:p>
    <w:sectPr w:rsidR="00012982" w:rsidRPr="00BE1EFF" w:rsidSect="000A1F59">
      <w:pgSz w:w="11906" w:h="16838"/>
      <w:pgMar w:top="1531" w:right="1361" w:bottom="1361" w:left="136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ourceHanSansCN-Regular">
    <w:altName w:val="Segoe Print"/>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CFFC00"/>
    <w:multiLevelType w:val="singleLevel"/>
    <w:tmpl w:val="8FCFFC00"/>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012982"/>
    <w:rsid w:val="00012982"/>
    <w:rsid w:val="000A1F59"/>
    <w:rsid w:val="00380619"/>
    <w:rsid w:val="003A4AEE"/>
    <w:rsid w:val="004E3D28"/>
    <w:rsid w:val="00704652"/>
    <w:rsid w:val="00897918"/>
    <w:rsid w:val="008A4529"/>
    <w:rsid w:val="00A60012"/>
    <w:rsid w:val="00B6185C"/>
    <w:rsid w:val="00BE1EFF"/>
    <w:rsid w:val="00C42DDE"/>
    <w:rsid w:val="00D57DF8"/>
    <w:rsid w:val="00D8279E"/>
    <w:rsid w:val="00E9658A"/>
    <w:rsid w:val="00F003D2"/>
    <w:rsid w:val="04253F9F"/>
    <w:rsid w:val="1E1862AA"/>
    <w:rsid w:val="485C3DFE"/>
    <w:rsid w:val="5DBF1C28"/>
    <w:rsid w:val="61521A82"/>
    <w:rsid w:val="65380752"/>
    <w:rsid w:val="653B0591"/>
    <w:rsid w:val="68C8226B"/>
    <w:rsid w:val="753B5C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298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012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1157995">
      <w:bodyDiv w:val="1"/>
      <w:marLeft w:val="0"/>
      <w:marRight w:val="0"/>
      <w:marTop w:val="0"/>
      <w:marBottom w:val="0"/>
      <w:divBdr>
        <w:top w:val="none" w:sz="0" w:space="0" w:color="auto"/>
        <w:left w:val="none" w:sz="0" w:space="0" w:color="auto"/>
        <w:bottom w:val="none" w:sz="0" w:space="0" w:color="auto"/>
        <w:right w:val="none" w:sz="0" w:space="0" w:color="auto"/>
      </w:divBdr>
    </w:div>
    <w:div w:id="1830899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zs4</cp:lastModifiedBy>
  <cp:revision>7</cp:revision>
  <cp:lastPrinted>2025-11-03T08:21:00Z</cp:lastPrinted>
  <dcterms:created xsi:type="dcterms:W3CDTF">2025-11-03T08:41:00Z</dcterms:created>
  <dcterms:modified xsi:type="dcterms:W3CDTF">2025-11-04T01:05:00Z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eyJoZGlkIjoiMDQyYzlmMDBmYmNhODI4YjYxZWI3NTZjNWE5NGFlYTkiLCJ1c2VySWQiOiI3OTIzODA5ODQifQ==</vt:lpwstr>
  </property>
  <property fmtid="{D5CDD505-2E9C-101B-9397-08002B2CF9AE}" pid="4" name="ICV">
    <vt:lpwstr>DA03766586C64BB28C933B9958A42A0B_12</vt:lpwstr>
  </property>
</Properties>
</file>